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EA" w:rsidRDefault="007A16D4" w:rsidP="000209EA">
      <w:pPr>
        <w:kinsoku w:val="0"/>
        <w:overflowPunct w:val="0"/>
        <w:snapToGrid w:val="0"/>
        <w:spacing w:line="500" w:lineRule="exact"/>
        <w:contextualSpacing/>
        <w:jc w:val="center"/>
        <w:rPr>
          <w:rFonts w:ascii="標楷體" w:eastAsia="標楷體" w:hAnsi="標楷體"/>
          <w:b/>
          <w:sz w:val="32"/>
          <w:szCs w:val="32"/>
        </w:rPr>
      </w:pPr>
      <w:bookmarkStart w:id="0" w:name="_Toc285529866"/>
      <w:proofErr w:type="gramStart"/>
      <w:r w:rsidRPr="00A246EA">
        <w:rPr>
          <w:rFonts w:ascii="標楷體" w:eastAsia="標楷體" w:hAnsi="標楷體" w:hint="eastAsia"/>
          <w:b/>
          <w:sz w:val="32"/>
          <w:szCs w:val="32"/>
        </w:rPr>
        <w:t>臺</w:t>
      </w:r>
      <w:proofErr w:type="gramEnd"/>
      <w:r w:rsidRPr="00A246EA">
        <w:rPr>
          <w:rFonts w:ascii="標楷體" w:eastAsia="標楷體" w:hAnsi="標楷體" w:hint="eastAsia"/>
          <w:b/>
          <w:sz w:val="32"/>
          <w:szCs w:val="32"/>
        </w:rPr>
        <w:t>東縣</w:t>
      </w:r>
      <w:r>
        <w:rPr>
          <w:rFonts w:ascii="標楷體" w:eastAsia="標楷體" w:hAnsi="標楷體" w:hint="eastAsia"/>
          <w:b/>
          <w:sz w:val="32"/>
          <w:szCs w:val="32"/>
        </w:rPr>
        <w:t>111年</w:t>
      </w:r>
      <w:r w:rsidR="00F9733D" w:rsidRPr="00F9733D">
        <w:rPr>
          <w:rFonts w:ascii="標楷體" w:eastAsia="標楷體" w:hAnsi="標楷體" w:hint="eastAsia"/>
          <w:b/>
          <w:sz w:val="32"/>
          <w:szCs w:val="32"/>
        </w:rPr>
        <w:t>教師諮商輔導支持方案</w:t>
      </w:r>
      <w:r w:rsidR="000209EA">
        <w:rPr>
          <w:rFonts w:ascii="標楷體" w:eastAsia="標楷體" w:hAnsi="標楷體" w:hint="eastAsia"/>
          <w:b/>
          <w:sz w:val="32"/>
          <w:szCs w:val="32"/>
        </w:rPr>
        <w:t xml:space="preserve"> </w:t>
      </w:r>
    </w:p>
    <w:p w:rsidR="007A16D4" w:rsidRDefault="000209EA" w:rsidP="000209EA">
      <w:pPr>
        <w:kinsoku w:val="0"/>
        <w:overflowPunct w:val="0"/>
        <w:snapToGrid w:val="0"/>
        <w:spacing w:line="500" w:lineRule="exact"/>
        <w:contextualSpacing/>
        <w:jc w:val="center"/>
        <w:rPr>
          <w:rFonts w:ascii="標楷體" w:eastAsia="標楷體" w:hAnsi="標楷體"/>
          <w:b/>
          <w:sz w:val="32"/>
          <w:szCs w:val="32"/>
        </w:rPr>
      </w:pPr>
      <w:r>
        <w:rPr>
          <w:rFonts w:ascii="標楷體" w:eastAsia="標楷體" w:hAnsi="標楷體" w:hint="eastAsia"/>
          <w:b/>
          <w:sz w:val="32"/>
          <w:szCs w:val="32"/>
        </w:rPr>
        <w:t>東窩裡，安放身心</w:t>
      </w:r>
      <w:r w:rsidR="00F631B4">
        <w:rPr>
          <w:rFonts w:ascii="標楷體" w:eastAsia="標楷體" w:hAnsi="標楷體" w:hint="eastAsia"/>
          <w:b/>
          <w:sz w:val="32"/>
          <w:szCs w:val="32"/>
        </w:rPr>
        <w:t>之處</w:t>
      </w:r>
      <w:r>
        <w:rPr>
          <w:rFonts w:ascii="標楷體" w:eastAsia="標楷體" w:hAnsi="標楷體" w:hint="eastAsia"/>
          <w:b/>
          <w:sz w:val="32"/>
          <w:szCs w:val="32"/>
        </w:rPr>
        <w:t xml:space="preserve"> 計</w:t>
      </w:r>
      <w:r w:rsidR="007A16D4">
        <w:rPr>
          <w:rFonts w:ascii="標楷體" w:eastAsia="標楷體" w:hAnsi="標楷體" w:hint="eastAsia"/>
          <w:b/>
          <w:sz w:val="32"/>
          <w:szCs w:val="32"/>
        </w:rPr>
        <w:t>畫</w:t>
      </w:r>
      <w:r>
        <w:rPr>
          <w:rFonts w:ascii="標楷體" w:eastAsia="標楷體" w:hAnsi="標楷體" w:hint="eastAsia"/>
          <w:b/>
          <w:sz w:val="32"/>
          <w:szCs w:val="32"/>
        </w:rPr>
        <w:t>書</w:t>
      </w:r>
    </w:p>
    <w:bookmarkEnd w:id="0"/>
    <w:p w:rsidR="00474729" w:rsidRDefault="00474729" w:rsidP="006F455A">
      <w:pPr>
        <w:widowControl/>
        <w:numPr>
          <w:ilvl w:val="0"/>
          <w:numId w:val="1"/>
        </w:numPr>
        <w:tabs>
          <w:tab w:val="left" w:pos="567"/>
        </w:tabs>
        <w:kinsoku w:val="0"/>
        <w:overflowPunct w:val="0"/>
        <w:snapToGrid w:val="0"/>
        <w:spacing w:line="500" w:lineRule="exact"/>
        <w:contextualSpacing/>
        <w:jc w:val="both"/>
        <w:rPr>
          <w:rFonts w:ascii="標楷體" w:eastAsia="標楷體" w:hAnsi="標楷體"/>
        </w:rPr>
      </w:pPr>
      <w:r>
        <w:rPr>
          <w:rFonts w:ascii="標楷體" w:eastAsia="標楷體" w:hAnsi="標楷體" w:hint="eastAsia"/>
        </w:rPr>
        <w:t>依據</w:t>
      </w:r>
    </w:p>
    <w:p w:rsidR="00E879C5" w:rsidRDefault="00E879C5" w:rsidP="006F455A">
      <w:pPr>
        <w:pStyle w:val="a3"/>
        <w:widowControl/>
        <w:numPr>
          <w:ilvl w:val="0"/>
          <w:numId w:val="5"/>
        </w:numPr>
        <w:tabs>
          <w:tab w:val="left" w:pos="567"/>
        </w:tabs>
        <w:kinsoku w:val="0"/>
        <w:overflowPunct w:val="0"/>
        <w:snapToGrid w:val="0"/>
        <w:spacing w:line="500" w:lineRule="exact"/>
        <w:ind w:leftChars="0"/>
        <w:contextualSpacing/>
        <w:jc w:val="both"/>
        <w:rPr>
          <w:rFonts w:ascii="標楷體" w:eastAsia="標楷體" w:hAnsi="標楷體"/>
        </w:rPr>
      </w:pPr>
      <w:r w:rsidRPr="00E879C5">
        <w:rPr>
          <w:rFonts w:ascii="標楷體" w:eastAsia="標楷體" w:hAnsi="標楷體" w:hint="eastAsia"/>
        </w:rPr>
        <w:t>高級中等以下學校教師諮商輔導支持體系設立辦法。</w:t>
      </w:r>
    </w:p>
    <w:p w:rsidR="00474729" w:rsidRPr="00E879C5" w:rsidRDefault="00E879C5" w:rsidP="006F455A">
      <w:pPr>
        <w:pStyle w:val="a3"/>
        <w:widowControl/>
        <w:numPr>
          <w:ilvl w:val="0"/>
          <w:numId w:val="5"/>
        </w:numPr>
        <w:tabs>
          <w:tab w:val="left" w:pos="567"/>
        </w:tabs>
        <w:kinsoku w:val="0"/>
        <w:overflowPunct w:val="0"/>
        <w:snapToGrid w:val="0"/>
        <w:spacing w:line="500" w:lineRule="exact"/>
        <w:ind w:leftChars="0"/>
        <w:contextualSpacing/>
        <w:jc w:val="both"/>
        <w:rPr>
          <w:rFonts w:ascii="標楷體" w:eastAsia="標楷體" w:hAnsi="標楷體"/>
        </w:rPr>
      </w:pPr>
      <w:r w:rsidRPr="00E879C5">
        <w:rPr>
          <w:rFonts w:ascii="標楷體" w:eastAsia="標楷體" w:hAnsi="標楷體" w:hint="eastAsia"/>
        </w:rPr>
        <w:t>教育部教師諮商輔導支持中心設置要點。</w:t>
      </w:r>
    </w:p>
    <w:p w:rsidR="00474729" w:rsidRPr="00474729" w:rsidRDefault="00474729" w:rsidP="006F455A">
      <w:pPr>
        <w:widowControl/>
        <w:numPr>
          <w:ilvl w:val="0"/>
          <w:numId w:val="1"/>
        </w:numPr>
        <w:tabs>
          <w:tab w:val="left" w:pos="567"/>
        </w:tabs>
        <w:kinsoku w:val="0"/>
        <w:overflowPunct w:val="0"/>
        <w:snapToGrid w:val="0"/>
        <w:spacing w:line="500" w:lineRule="exact"/>
        <w:contextualSpacing/>
        <w:jc w:val="both"/>
        <w:rPr>
          <w:rFonts w:ascii="標楷體" w:eastAsia="標楷體" w:hAnsi="標楷體"/>
        </w:rPr>
      </w:pPr>
      <w:r w:rsidRPr="00474729">
        <w:rPr>
          <w:rFonts w:ascii="標楷體" w:eastAsia="標楷體" w:hAnsi="標楷體" w:hint="eastAsia"/>
        </w:rPr>
        <w:t>目的：</w:t>
      </w:r>
    </w:p>
    <w:p w:rsidR="00E879C5" w:rsidRDefault="00E879C5" w:rsidP="006F455A">
      <w:pPr>
        <w:pStyle w:val="a3"/>
        <w:widowControl/>
        <w:numPr>
          <w:ilvl w:val="0"/>
          <w:numId w:val="6"/>
        </w:numPr>
        <w:tabs>
          <w:tab w:val="left" w:pos="567"/>
        </w:tabs>
        <w:kinsoku w:val="0"/>
        <w:overflowPunct w:val="0"/>
        <w:snapToGrid w:val="0"/>
        <w:spacing w:line="500" w:lineRule="exact"/>
        <w:ind w:leftChars="0"/>
        <w:contextualSpacing/>
        <w:jc w:val="both"/>
        <w:rPr>
          <w:rFonts w:ascii="標楷體" w:eastAsia="標楷體" w:hAnsi="標楷體"/>
        </w:rPr>
      </w:pPr>
      <w:r>
        <w:rPr>
          <w:rFonts w:ascii="標楷體" w:eastAsia="標楷體" w:hAnsi="標楷體" w:hint="eastAsia"/>
        </w:rPr>
        <w:t>促進與維護高級中等以下學校教師心理健康。</w:t>
      </w:r>
    </w:p>
    <w:p w:rsidR="00E879C5" w:rsidRDefault="00E879C5" w:rsidP="006F455A">
      <w:pPr>
        <w:pStyle w:val="a3"/>
        <w:widowControl/>
        <w:numPr>
          <w:ilvl w:val="0"/>
          <w:numId w:val="6"/>
        </w:numPr>
        <w:tabs>
          <w:tab w:val="left" w:pos="567"/>
        </w:tabs>
        <w:kinsoku w:val="0"/>
        <w:overflowPunct w:val="0"/>
        <w:snapToGrid w:val="0"/>
        <w:spacing w:line="500" w:lineRule="exact"/>
        <w:ind w:leftChars="0"/>
        <w:contextualSpacing/>
        <w:jc w:val="both"/>
        <w:rPr>
          <w:rFonts w:ascii="標楷體" w:eastAsia="標楷體" w:hAnsi="標楷體"/>
        </w:rPr>
      </w:pPr>
      <w:r>
        <w:rPr>
          <w:rFonts w:ascii="標楷體" w:eastAsia="標楷體" w:hAnsi="標楷體" w:hint="eastAsia"/>
        </w:rPr>
        <w:t>增加對於教師支持資源，並提升教師對其工作之能力。</w:t>
      </w:r>
    </w:p>
    <w:p w:rsidR="00E879C5" w:rsidRPr="00E879C5" w:rsidRDefault="00E879C5" w:rsidP="006F455A">
      <w:pPr>
        <w:pStyle w:val="a3"/>
        <w:widowControl/>
        <w:numPr>
          <w:ilvl w:val="0"/>
          <w:numId w:val="6"/>
        </w:numPr>
        <w:tabs>
          <w:tab w:val="left" w:pos="567"/>
        </w:tabs>
        <w:kinsoku w:val="0"/>
        <w:overflowPunct w:val="0"/>
        <w:snapToGrid w:val="0"/>
        <w:spacing w:line="500" w:lineRule="exact"/>
        <w:ind w:leftChars="0"/>
        <w:contextualSpacing/>
        <w:jc w:val="both"/>
        <w:rPr>
          <w:rFonts w:ascii="標楷體" w:eastAsia="標楷體" w:hAnsi="標楷體"/>
        </w:rPr>
      </w:pPr>
      <w:r>
        <w:rPr>
          <w:rFonts w:ascii="標楷體" w:eastAsia="標楷體" w:hAnsi="標楷體" w:hint="eastAsia"/>
        </w:rPr>
        <w:t>提供教師全人成長、自我探索與關係整合之輔導服務。</w:t>
      </w:r>
    </w:p>
    <w:p w:rsidR="00474729" w:rsidRDefault="00474729" w:rsidP="006F455A">
      <w:pPr>
        <w:widowControl/>
        <w:numPr>
          <w:ilvl w:val="0"/>
          <w:numId w:val="1"/>
        </w:numPr>
        <w:tabs>
          <w:tab w:val="left" w:pos="567"/>
        </w:tabs>
        <w:kinsoku w:val="0"/>
        <w:overflowPunct w:val="0"/>
        <w:snapToGrid w:val="0"/>
        <w:spacing w:line="500" w:lineRule="exact"/>
        <w:contextualSpacing/>
        <w:jc w:val="both"/>
        <w:rPr>
          <w:rFonts w:ascii="標楷體" w:eastAsia="標楷體" w:hAnsi="標楷體"/>
        </w:rPr>
      </w:pPr>
      <w:r>
        <w:rPr>
          <w:rFonts w:ascii="標楷體" w:eastAsia="標楷體" w:hAnsi="標楷體" w:hint="eastAsia"/>
        </w:rPr>
        <w:t>實施方式：</w:t>
      </w:r>
    </w:p>
    <w:p w:rsidR="00701D87" w:rsidRDefault="00726A46" w:rsidP="006F455A">
      <w:pPr>
        <w:widowControl/>
        <w:tabs>
          <w:tab w:val="left" w:pos="567"/>
        </w:tabs>
        <w:kinsoku w:val="0"/>
        <w:overflowPunct w:val="0"/>
        <w:snapToGrid w:val="0"/>
        <w:spacing w:line="500" w:lineRule="exact"/>
        <w:ind w:left="482" w:firstLineChars="200" w:firstLine="480"/>
        <w:contextualSpacing/>
        <w:jc w:val="both"/>
        <w:rPr>
          <w:rFonts w:ascii="標楷體" w:eastAsia="標楷體" w:hAnsi="標楷體"/>
        </w:rPr>
      </w:pPr>
      <w:r>
        <w:rPr>
          <w:rFonts w:ascii="標楷體" w:eastAsia="標楷體" w:hAnsi="標楷體" w:cs="Times New Roman" w:hint="eastAsia"/>
          <w:szCs w:val="24"/>
        </w:rPr>
        <w:t>教師諮商輔導支持體系的設立是為了提供教師能透過不同的服務方式來提升自我的心理健康，而本計畫則採用團體的方式</w:t>
      </w:r>
      <w:r w:rsidR="00912BE2">
        <w:rPr>
          <w:rFonts w:ascii="標楷體" w:eastAsia="標楷體" w:hAnsi="標楷體" w:cs="Times New Roman" w:hint="eastAsia"/>
          <w:szCs w:val="24"/>
        </w:rPr>
        <w:t>進行</w:t>
      </w:r>
      <w:r>
        <w:rPr>
          <w:rFonts w:ascii="標楷體" w:eastAsia="標楷體" w:hAnsi="標楷體" w:cs="Times New Roman" w:hint="eastAsia"/>
          <w:szCs w:val="24"/>
        </w:rPr>
        <w:t>，</w:t>
      </w:r>
      <w:r w:rsidR="00912BE2">
        <w:rPr>
          <w:rFonts w:ascii="標楷體" w:eastAsia="標楷體" w:hAnsi="標楷體" w:cs="Times New Roman" w:hint="eastAsia"/>
          <w:szCs w:val="24"/>
        </w:rPr>
        <w:t>包含</w:t>
      </w:r>
      <w:r>
        <w:rPr>
          <w:rFonts w:ascii="標楷體" w:eastAsia="標楷體" w:hAnsi="標楷體" w:cs="Times New Roman" w:hint="eastAsia"/>
          <w:szCs w:val="24"/>
        </w:rPr>
        <w:t>情緒</w:t>
      </w:r>
      <w:proofErr w:type="gramStart"/>
      <w:r>
        <w:rPr>
          <w:rFonts w:ascii="標楷體" w:eastAsia="標楷體" w:hAnsi="標楷體" w:cs="Times New Roman" w:hint="eastAsia"/>
          <w:szCs w:val="24"/>
        </w:rPr>
        <w:t>紓</w:t>
      </w:r>
      <w:proofErr w:type="gramEnd"/>
      <w:r>
        <w:rPr>
          <w:rFonts w:ascii="標楷體" w:eastAsia="標楷體" w:hAnsi="標楷體" w:cs="Times New Roman" w:hint="eastAsia"/>
          <w:szCs w:val="24"/>
        </w:rPr>
        <w:t>壓與調適、人際、職業探索、</w:t>
      </w:r>
      <w:r w:rsidRPr="00256488">
        <w:rPr>
          <w:rFonts w:ascii="標楷體" w:eastAsia="標楷體" w:hAnsi="標楷體" w:cs="新細明體" w:hint="eastAsia"/>
          <w:kern w:val="0"/>
        </w:rPr>
        <w:t>穴道導引、</w:t>
      </w:r>
      <w:proofErr w:type="gramStart"/>
      <w:r w:rsidRPr="00256488">
        <w:rPr>
          <w:rFonts w:ascii="標楷體" w:eastAsia="標楷體" w:hAnsi="標楷體" w:cs="新細明體" w:hint="eastAsia"/>
          <w:kern w:val="0"/>
        </w:rPr>
        <w:t>正念冥想</w:t>
      </w:r>
      <w:proofErr w:type="gramEnd"/>
      <w:r w:rsidRPr="00256488">
        <w:rPr>
          <w:rFonts w:ascii="標楷體" w:eastAsia="標楷體" w:hAnsi="標楷體" w:cs="新細明體" w:hint="eastAsia"/>
          <w:kern w:val="0"/>
        </w:rPr>
        <w:t>、瑜珈練習等</w:t>
      </w:r>
      <w:r>
        <w:rPr>
          <w:rFonts w:ascii="標楷體" w:eastAsia="標楷體" w:hAnsi="標楷體" w:cs="新細明體" w:hint="eastAsia"/>
          <w:kern w:val="0"/>
        </w:rPr>
        <w:t>多元的主題，並</w:t>
      </w:r>
      <w:proofErr w:type="gramStart"/>
      <w:r>
        <w:rPr>
          <w:rFonts w:ascii="標楷體" w:eastAsia="標楷體" w:hAnsi="標楷體" w:cs="新細明體" w:hint="eastAsia"/>
          <w:kern w:val="0"/>
        </w:rPr>
        <w:t>採用線上與</w:t>
      </w:r>
      <w:proofErr w:type="gramEnd"/>
      <w:r>
        <w:rPr>
          <w:rFonts w:ascii="標楷體" w:eastAsia="標楷體" w:hAnsi="標楷體" w:cs="新細明體" w:hint="eastAsia"/>
          <w:kern w:val="0"/>
        </w:rPr>
        <w:t>實體兩種形式之課程，提供課程的即時性與便利性，也能減少教師舟車勞頓之辛勞與</w:t>
      </w:r>
      <w:r w:rsidR="00912BE2">
        <w:rPr>
          <w:rFonts w:ascii="標楷體" w:eastAsia="標楷體" w:hAnsi="標楷體" w:cs="新細明體" w:hint="eastAsia"/>
          <w:kern w:val="0"/>
        </w:rPr>
        <w:t>花費之</w:t>
      </w:r>
      <w:r>
        <w:rPr>
          <w:rFonts w:ascii="標楷體" w:eastAsia="標楷體" w:hAnsi="標楷體" w:cs="新細明體" w:hint="eastAsia"/>
          <w:kern w:val="0"/>
        </w:rPr>
        <w:t>時間。</w:t>
      </w:r>
      <w:r w:rsidR="00701D87" w:rsidRPr="00701D87">
        <w:rPr>
          <w:rFonts w:ascii="標楷體" w:eastAsia="標楷體" w:hAnsi="標楷體" w:cs="Times New Roman" w:hint="eastAsia"/>
          <w:szCs w:val="24"/>
        </w:rPr>
        <w:t>透過課程議題多元化及辦理形式的豐富化，增進</w:t>
      </w:r>
      <w:r>
        <w:rPr>
          <w:rFonts w:ascii="標楷體" w:eastAsia="標楷體" w:hAnsi="標楷體" w:cs="Times New Roman" w:hint="eastAsia"/>
          <w:szCs w:val="24"/>
        </w:rPr>
        <w:t>教師之心理健康，並提升生活與工作之品質及滿意度</w:t>
      </w:r>
      <w:r w:rsidR="00701D87" w:rsidRPr="00701D87">
        <w:rPr>
          <w:rFonts w:ascii="標楷體" w:eastAsia="標楷體" w:hAnsi="標楷體" w:cs="Times New Roman" w:hint="eastAsia"/>
          <w:szCs w:val="24"/>
        </w:rPr>
        <w:t>。</w:t>
      </w:r>
    </w:p>
    <w:p w:rsidR="00474729" w:rsidRPr="00AB7A0D" w:rsidRDefault="00474729" w:rsidP="006F455A">
      <w:pPr>
        <w:widowControl/>
        <w:numPr>
          <w:ilvl w:val="0"/>
          <w:numId w:val="1"/>
        </w:numPr>
        <w:tabs>
          <w:tab w:val="left" w:pos="567"/>
        </w:tabs>
        <w:kinsoku w:val="0"/>
        <w:overflowPunct w:val="0"/>
        <w:snapToGrid w:val="0"/>
        <w:spacing w:line="500" w:lineRule="exact"/>
        <w:ind w:left="284" w:hanging="284"/>
        <w:contextualSpacing/>
        <w:jc w:val="both"/>
        <w:rPr>
          <w:rFonts w:ascii="標楷體" w:eastAsia="標楷體" w:hAnsi="標楷體" w:cs="新細明體"/>
          <w:kern w:val="0"/>
        </w:rPr>
      </w:pPr>
      <w:r w:rsidRPr="00AB7A0D">
        <w:rPr>
          <w:rFonts w:ascii="標楷體" w:eastAsia="標楷體" w:hAnsi="標楷體" w:cs="新細明體" w:hint="eastAsia"/>
          <w:kern w:val="0"/>
        </w:rPr>
        <w:t>主辦單位：</w:t>
      </w:r>
      <w:proofErr w:type="gramStart"/>
      <w:r w:rsidRPr="00AB7A0D">
        <w:rPr>
          <w:rFonts w:ascii="標楷體" w:eastAsia="標楷體" w:hAnsi="標楷體" w:cs="新細明體" w:hint="eastAsia"/>
          <w:kern w:val="0"/>
        </w:rPr>
        <w:t>臺</w:t>
      </w:r>
      <w:proofErr w:type="gramEnd"/>
      <w:r w:rsidRPr="00AB7A0D">
        <w:rPr>
          <w:rFonts w:ascii="標楷體" w:eastAsia="標楷體" w:hAnsi="標楷體" w:cs="新細明體" w:hint="eastAsia"/>
          <w:kern w:val="0"/>
        </w:rPr>
        <w:t>東縣政府教育處。</w:t>
      </w:r>
    </w:p>
    <w:p w:rsidR="00474729" w:rsidRDefault="00474729" w:rsidP="006F455A">
      <w:pPr>
        <w:widowControl/>
        <w:numPr>
          <w:ilvl w:val="0"/>
          <w:numId w:val="1"/>
        </w:numPr>
        <w:tabs>
          <w:tab w:val="left" w:pos="567"/>
        </w:tabs>
        <w:kinsoku w:val="0"/>
        <w:overflowPunct w:val="0"/>
        <w:snapToGrid w:val="0"/>
        <w:spacing w:line="500" w:lineRule="exact"/>
        <w:ind w:left="284" w:hanging="284"/>
        <w:contextualSpacing/>
        <w:jc w:val="both"/>
        <w:rPr>
          <w:rFonts w:ascii="標楷體" w:eastAsia="標楷體" w:hAnsi="標楷體" w:cs="新細明體"/>
          <w:kern w:val="0"/>
        </w:rPr>
      </w:pPr>
      <w:r>
        <w:rPr>
          <w:rFonts w:ascii="標楷體" w:eastAsia="標楷體" w:hAnsi="標楷體" w:cs="新細明體" w:hint="eastAsia"/>
          <w:kern w:val="0"/>
        </w:rPr>
        <w:t>協辦單位：</w:t>
      </w:r>
      <w:proofErr w:type="gramStart"/>
      <w:r>
        <w:rPr>
          <w:rFonts w:ascii="標楷體" w:eastAsia="標楷體" w:hAnsi="標楷體" w:cs="新細明體" w:hint="eastAsia"/>
          <w:kern w:val="0"/>
        </w:rPr>
        <w:t>臺</w:t>
      </w:r>
      <w:proofErr w:type="gramEnd"/>
      <w:r>
        <w:rPr>
          <w:rFonts w:ascii="標楷體" w:eastAsia="標楷體" w:hAnsi="標楷體" w:cs="新細明體" w:hint="eastAsia"/>
          <w:kern w:val="0"/>
        </w:rPr>
        <w:t>東縣學生輔導諮商中心</w:t>
      </w:r>
      <w:r w:rsidRPr="00F17F8C">
        <w:rPr>
          <w:rFonts w:ascii="標楷體" w:eastAsia="標楷體" w:hAnsi="標楷體" w:cs="新細明體" w:hint="eastAsia"/>
          <w:kern w:val="0"/>
        </w:rPr>
        <w:t>。</w:t>
      </w:r>
    </w:p>
    <w:p w:rsidR="00474729" w:rsidRDefault="00474729" w:rsidP="006F455A">
      <w:pPr>
        <w:widowControl/>
        <w:numPr>
          <w:ilvl w:val="0"/>
          <w:numId w:val="1"/>
        </w:numPr>
        <w:tabs>
          <w:tab w:val="left" w:pos="567"/>
        </w:tabs>
        <w:kinsoku w:val="0"/>
        <w:overflowPunct w:val="0"/>
        <w:snapToGrid w:val="0"/>
        <w:spacing w:line="500" w:lineRule="exact"/>
        <w:ind w:left="284" w:hanging="284"/>
        <w:contextualSpacing/>
        <w:jc w:val="both"/>
        <w:rPr>
          <w:rFonts w:ascii="標楷體" w:eastAsia="標楷體" w:hAnsi="標楷體" w:cs="新細明體"/>
          <w:kern w:val="0"/>
        </w:rPr>
      </w:pPr>
      <w:r>
        <w:rPr>
          <w:rFonts w:ascii="標楷體" w:eastAsia="標楷體" w:hAnsi="標楷體" w:cs="新細明體" w:hint="eastAsia"/>
          <w:kern w:val="0"/>
        </w:rPr>
        <w:t>辦理場次與主題：</w:t>
      </w:r>
    </w:p>
    <w:p w:rsidR="00CF168C" w:rsidRDefault="00E8485C" w:rsidP="006F455A">
      <w:pPr>
        <w:widowControl/>
        <w:tabs>
          <w:tab w:val="left" w:pos="567"/>
        </w:tabs>
        <w:kinsoku w:val="0"/>
        <w:overflowPunct w:val="0"/>
        <w:snapToGrid w:val="0"/>
        <w:spacing w:line="500" w:lineRule="exact"/>
        <w:ind w:left="284" w:firstLineChars="200" w:firstLine="480"/>
        <w:contextualSpacing/>
        <w:rPr>
          <w:rFonts w:ascii="標楷體" w:eastAsia="標楷體" w:hAnsi="標楷體" w:cs="新細明體"/>
          <w:kern w:val="0"/>
        </w:rPr>
      </w:pPr>
      <w:r>
        <w:rPr>
          <w:rFonts w:ascii="標楷體" w:eastAsia="標楷體" w:hAnsi="標楷體" w:cs="新細明體" w:hint="eastAsia"/>
          <w:kern w:val="0"/>
        </w:rPr>
        <w:t>課程之設計分為兩大主題，一為「給力隊友組合包」：提供情緒與壓力的調適、職業角色的探索與認同的課程，考量到路程</w:t>
      </w:r>
      <w:r w:rsidR="00D57D35">
        <w:rPr>
          <w:rFonts w:ascii="標楷體" w:eastAsia="標楷體" w:hAnsi="標楷體" w:cs="新細明體" w:hint="eastAsia"/>
          <w:kern w:val="0"/>
        </w:rPr>
        <w:t>時間及</w:t>
      </w:r>
      <w:r w:rsidR="00CF168C">
        <w:rPr>
          <w:rFonts w:ascii="標楷體" w:eastAsia="標楷體" w:hAnsi="標楷體" w:cs="新細明體" w:hint="eastAsia"/>
          <w:kern w:val="0"/>
        </w:rPr>
        <w:t>身心狀態，故</w:t>
      </w:r>
      <w:r>
        <w:rPr>
          <w:rFonts w:ascii="標楷體" w:eastAsia="標楷體" w:hAnsi="標楷體" w:cs="新細明體" w:hint="eastAsia"/>
          <w:kern w:val="0"/>
        </w:rPr>
        <w:t>以南</w:t>
      </w:r>
      <w:proofErr w:type="gramStart"/>
      <w:r>
        <w:rPr>
          <w:rFonts w:ascii="標楷體" w:eastAsia="標楷體" w:hAnsi="標楷體" w:cs="新細明體" w:hint="eastAsia"/>
          <w:kern w:val="0"/>
        </w:rPr>
        <w:t>迴</w:t>
      </w:r>
      <w:proofErr w:type="gramEnd"/>
      <w:r>
        <w:rPr>
          <w:rFonts w:ascii="標楷體" w:eastAsia="標楷體" w:hAnsi="標楷體" w:cs="新細明體" w:hint="eastAsia"/>
          <w:kern w:val="0"/>
        </w:rPr>
        <w:t>線、縱谷縣、海岸線、</w:t>
      </w:r>
      <w:proofErr w:type="gramStart"/>
      <w:r>
        <w:rPr>
          <w:rFonts w:ascii="標楷體" w:eastAsia="標楷體" w:hAnsi="標楷體" w:cs="新細明體" w:hint="eastAsia"/>
          <w:kern w:val="0"/>
        </w:rPr>
        <w:t>線上會議</w:t>
      </w:r>
      <w:proofErr w:type="gramEnd"/>
      <w:r>
        <w:rPr>
          <w:rFonts w:ascii="標楷體" w:eastAsia="標楷體" w:hAnsi="標楷體" w:cs="新細明體" w:hint="eastAsia"/>
          <w:kern w:val="0"/>
        </w:rPr>
        <w:t>各辦理一場</w:t>
      </w:r>
      <w:r w:rsidR="00CF168C">
        <w:rPr>
          <w:rFonts w:ascii="標楷體" w:eastAsia="標楷體" w:hAnsi="標楷體" w:cs="新細明體" w:hint="eastAsia"/>
          <w:kern w:val="0"/>
        </w:rPr>
        <w:t>；二為「</w:t>
      </w:r>
      <w:r w:rsidR="00CF168C" w:rsidRPr="00CF168C">
        <w:rPr>
          <w:rFonts w:ascii="標楷體" w:eastAsia="標楷體" w:hAnsi="標楷體" w:cs="新細明體" w:hint="eastAsia"/>
          <w:kern w:val="0"/>
        </w:rPr>
        <w:t>教師身心</w:t>
      </w:r>
      <w:proofErr w:type="gramStart"/>
      <w:r w:rsidR="00CF168C" w:rsidRPr="00CF168C">
        <w:rPr>
          <w:rFonts w:ascii="標楷體" w:eastAsia="標楷體" w:hAnsi="標楷體" w:cs="新細明體" w:hint="eastAsia"/>
          <w:kern w:val="0"/>
        </w:rPr>
        <w:t>紓</w:t>
      </w:r>
      <w:proofErr w:type="gramEnd"/>
      <w:r w:rsidR="00CF168C" w:rsidRPr="00CF168C">
        <w:rPr>
          <w:rFonts w:ascii="標楷體" w:eastAsia="標楷體" w:hAnsi="標楷體" w:cs="新細明體" w:hint="eastAsia"/>
          <w:kern w:val="0"/>
        </w:rPr>
        <w:t>壓小團體</w:t>
      </w:r>
      <w:r w:rsidR="00CF168C">
        <w:rPr>
          <w:rFonts w:ascii="標楷體" w:eastAsia="標楷體" w:hAnsi="標楷體" w:cs="新細明體" w:hint="eastAsia"/>
          <w:kern w:val="0"/>
        </w:rPr>
        <w:t>」：以身體及心靈層面的認識與調適為主軸，透過瑜珈、芳香療法、穴道、瑜珈等結合實作性的課程，讓教師能夠實際的體驗，並運用在生活當中。詳述的課程規劃與時間，如下：</w:t>
      </w:r>
    </w:p>
    <w:p w:rsidR="00CF168C" w:rsidRDefault="00CF168C" w:rsidP="006F455A">
      <w:pPr>
        <w:widowControl/>
        <w:tabs>
          <w:tab w:val="left" w:pos="567"/>
        </w:tabs>
        <w:kinsoku w:val="0"/>
        <w:overflowPunct w:val="0"/>
        <w:snapToGrid w:val="0"/>
        <w:spacing w:line="500" w:lineRule="exact"/>
        <w:contextualSpacing/>
        <w:jc w:val="both"/>
        <w:rPr>
          <w:rFonts w:ascii="標楷體" w:eastAsia="標楷體" w:hAnsi="標楷體" w:cs="新細明體"/>
          <w:kern w:val="0"/>
        </w:rPr>
      </w:pPr>
    </w:p>
    <w:p w:rsidR="00783E31" w:rsidRDefault="00783E31" w:rsidP="006F455A">
      <w:pPr>
        <w:widowControl/>
        <w:tabs>
          <w:tab w:val="left" w:pos="567"/>
        </w:tabs>
        <w:kinsoku w:val="0"/>
        <w:overflowPunct w:val="0"/>
        <w:snapToGrid w:val="0"/>
        <w:spacing w:line="500" w:lineRule="exact"/>
        <w:contextualSpacing/>
        <w:jc w:val="both"/>
        <w:rPr>
          <w:rFonts w:ascii="標楷體" w:eastAsia="標楷體" w:hAnsi="標楷體" w:cs="新細明體"/>
          <w:kern w:val="0"/>
        </w:rPr>
      </w:pPr>
    </w:p>
    <w:p w:rsidR="0031167E" w:rsidRDefault="0031167E" w:rsidP="006F455A">
      <w:pPr>
        <w:pStyle w:val="a3"/>
        <w:widowControl/>
        <w:numPr>
          <w:ilvl w:val="0"/>
          <w:numId w:val="7"/>
        </w:numPr>
        <w:tabs>
          <w:tab w:val="left" w:pos="567"/>
        </w:tabs>
        <w:kinsoku w:val="0"/>
        <w:overflowPunct w:val="0"/>
        <w:snapToGrid w:val="0"/>
        <w:spacing w:line="500" w:lineRule="exact"/>
        <w:ind w:leftChars="0"/>
        <w:contextualSpacing/>
        <w:rPr>
          <w:rFonts w:ascii="標楷體" w:eastAsia="標楷體" w:hAnsi="標楷體" w:cs="新細明體"/>
          <w:kern w:val="0"/>
        </w:rPr>
      </w:pPr>
      <w:r>
        <w:rPr>
          <w:rFonts w:ascii="標楷體" w:eastAsia="標楷體" w:hAnsi="標楷體" w:cs="新細明體" w:hint="eastAsia"/>
          <w:kern w:val="0"/>
        </w:rPr>
        <w:lastRenderedPageBreak/>
        <w:t>给力隊友組合包</w:t>
      </w:r>
    </w:p>
    <w:p w:rsidR="00726A46" w:rsidRPr="00CF168C" w:rsidRDefault="00256488" w:rsidP="006F455A">
      <w:pPr>
        <w:pStyle w:val="a3"/>
        <w:widowControl/>
        <w:tabs>
          <w:tab w:val="left" w:pos="567"/>
        </w:tabs>
        <w:kinsoku w:val="0"/>
        <w:overflowPunct w:val="0"/>
        <w:snapToGrid w:val="0"/>
        <w:spacing w:line="500" w:lineRule="exact"/>
        <w:ind w:leftChars="0" w:left="765" w:firstLineChars="200" w:firstLine="480"/>
        <w:contextualSpacing/>
        <w:jc w:val="both"/>
        <w:rPr>
          <w:rFonts w:ascii="標楷體" w:eastAsia="標楷體" w:hAnsi="標楷體" w:cs="新細明體"/>
          <w:kern w:val="0"/>
        </w:rPr>
      </w:pPr>
      <w:r>
        <w:rPr>
          <w:rFonts w:ascii="標楷體" w:eastAsia="標楷體" w:hAnsi="標楷體" w:cs="新細明體" w:hint="eastAsia"/>
          <w:kern w:val="0"/>
        </w:rPr>
        <w:t>課程</w:t>
      </w:r>
      <w:r w:rsidR="0031167E">
        <w:rPr>
          <w:rFonts w:ascii="標楷體" w:eastAsia="標楷體" w:hAnsi="標楷體" w:cs="新細明體" w:hint="eastAsia"/>
          <w:kern w:val="0"/>
        </w:rPr>
        <w:t>設計分為情感</w:t>
      </w:r>
      <w:r w:rsidR="0031167E" w:rsidRPr="0031167E">
        <w:rPr>
          <w:rFonts w:ascii="標楷體" w:eastAsia="標楷體" w:hAnsi="標楷體" w:cs="新細明體" w:hint="eastAsia"/>
          <w:kern w:val="0"/>
        </w:rPr>
        <w:t>關係、情緒</w:t>
      </w:r>
      <w:proofErr w:type="gramStart"/>
      <w:r w:rsidR="0031167E" w:rsidRPr="0031167E">
        <w:rPr>
          <w:rFonts w:ascii="標楷體" w:eastAsia="標楷體" w:hAnsi="標楷體" w:cs="新細明體" w:hint="eastAsia"/>
          <w:kern w:val="0"/>
        </w:rPr>
        <w:t>紓</w:t>
      </w:r>
      <w:proofErr w:type="gramEnd"/>
      <w:r w:rsidR="0031167E" w:rsidRPr="0031167E">
        <w:rPr>
          <w:rFonts w:ascii="標楷體" w:eastAsia="標楷體" w:hAnsi="標楷體" w:cs="新細明體" w:hint="eastAsia"/>
          <w:kern w:val="0"/>
        </w:rPr>
        <w:t>壓、壓力調適及角色探索等</w:t>
      </w:r>
      <w:r w:rsidR="0031167E">
        <w:rPr>
          <w:rFonts w:ascii="標楷體" w:eastAsia="標楷體" w:hAnsi="標楷體" w:cs="新細明體" w:hint="eastAsia"/>
          <w:kern w:val="0"/>
        </w:rPr>
        <w:t>議題</w:t>
      </w:r>
      <w:r w:rsidR="006E55BE">
        <w:rPr>
          <w:rFonts w:ascii="標楷體" w:eastAsia="標楷體" w:hAnsi="標楷體" w:cs="新細明體" w:hint="eastAsia"/>
          <w:kern w:val="0"/>
        </w:rPr>
        <w:t>，</w:t>
      </w:r>
      <w:r>
        <w:rPr>
          <w:rFonts w:ascii="標楷體" w:eastAsia="標楷體" w:hAnsi="標楷體" w:cs="新細明體" w:hint="eastAsia"/>
          <w:kern w:val="0"/>
        </w:rPr>
        <w:t>期待能提供教師身心狀態的調適與認識，藉此提升生活及工作的品質。課程進行</w:t>
      </w:r>
      <w:proofErr w:type="gramStart"/>
      <w:r w:rsidR="006E55BE">
        <w:rPr>
          <w:rFonts w:ascii="標楷體" w:eastAsia="標楷體" w:hAnsi="標楷體" w:cs="新細明體" w:hint="eastAsia"/>
          <w:kern w:val="0"/>
        </w:rPr>
        <w:t>採用線上</w:t>
      </w:r>
      <w:r>
        <w:rPr>
          <w:rFonts w:ascii="標楷體" w:eastAsia="標楷體" w:hAnsi="標楷體" w:cs="新細明體" w:hint="eastAsia"/>
          <w:kern w:val="0"/>
        </w:rPr>
        <w:t>辦理</w:t>
      </w:r>
      <w:proofErr w:type="gramEnd"/>
      <w:r w:rsidR="006E55BE">
        <w:rPr>
          <w:rFonts w:ascii="標楷體" w:eastAsia="標楷體" w:hAnsi="標楷體" w:cs="新細明體" w:hint="eastAsia"/>
          <w:kern w:val="0"/>
        </w:rPr>
        <w:t>，並於每</w:t>
      </w:r>
      <w:proofErr w:type="gramStart"/>
      <w:r w:rsidR="006E55BE">
        <w:rPr>
          <w:rFonts w:ascii="標楷體" w:eastAsia="標楷體" w:hAnsi="標楷體" w:cs="新細明體" w:hint="eastAsia"/>
          <w:kern w:val="0"/>
        </w:rPr>
        <w:t>個</w:t>
      </w:r>
      <w:proofErr w:type="gramEnd"/>
      <w:r w:rsidR="006E55BE">
        <w:rPr>
          <w:rFonts w:ascii="標楷體" w:eastAsia="標楷體" w:hAnsi="標楷體" w:cs="新細明體" w:hint="eastAsia"/>
          <w:kern w:val="0"/>
        </w:rPr>
        <w:t>月辦理一次</w:t>
      </w:r>
      <w:r>
        <w:rPr>
          <w:rFonts w:ascii="標楷體" w:eastAsia="標楷體" w:hAnsi="標楷體" w:cs="新細明體" w:hint="eastAsia"/>
          <w:kern w:val="0"/>
        </w:rPr>
        <w:t>三小時</w:t>
      </w:r>
      <w:proofErr w:type="gramStart"/>
      <w:r>
        <w:rPr>
          <w:rFonts w:ascii="標楷體" w:eastAsia="標楷體" w:hAnsi="標楷體" w:cs="新細明體" w:hint="eastAsia"/>
          <w:kern w:val="0"/>
        </w:rPr>
        <w:t>紓</w:t>
      </w:r>
      <w:proofErr w:type="gramEnd"/>
      <w:r>
        <w:rPr>
          <w:rFonts w:ascii="標楷體" w:eastAsia="標楷體" w:hAnsi="標楷體" w:cs="新細明體" w:hint="eastAsia"/>
          <w:kern w:val="0"/>
        </w:rPr>
        <w:t>壓課程。課程主題如下：</w:t>
      </w:r>
      <w:r w:rsidRPr="0031167E">
        <w:rPr>
          <w:rFonts w:ascii="標楷體" w:eastAsia="標楷體" w:hAnsi="標楷體" w:cs="新細明體" w:hint="eastAsia"/>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536"/>
        <w:gridCol w:w="2992"/>
        <w:gridCol w:w="1843"/>
        <w:gridCol w:w="1246"/>
      </w:tblGrid>
      <w:tr w:rsidR="00726A46" w:rsidRPr="00E7374C" w:rsidTr="006F455A">
        <w:trPr>
          <w:jc w:val="center"/>
        </w:trPr>
        <w:tc>
          <w:tcPr>
            <w:tcW w:w="865" w:type="dxa"/>
            <w:shd w:val="clear" w:color="auto" w:fill="auto"/>
          </w:tcPr>
          <w:p w:rsidR="004814E1" w:rsidRPr="00E7374C" w:rsidRDefault="004814E1"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E7374C">
              <w:rPr>
                <w:rFonts w:ascii="標楷體" w:eastAsia="標楷體" w:hAnsi="標楷體" w:cs="新細明體" w:hint="eastAsia"/>
                <w:kern w:val="0"/>
              </w:rPr>
              <w:t>場次</w:t>
            </w:r>
          </w:p>
        </w:tc>
        <w:tc>
          <w:tcPr>
            <w:tcW w:w="1536" w:type="dxa"/>
            <w:shd w:val="clear" w:color="auto" w:fill="auto"/>
          </w:tcPr>
          <w:p w:rsidR="004814E1" w:rsidRPr="00E7374C" w:rsidRDefault="004814E1"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E7374C">
              <w:rPr>
                <w:rFonts w:ascii="標楷體" w:eastAsia="標楷體" w:hAnsi="標楷體" w:cs="新細明體" w:hint="eastAsia"/>
                <w:kern w:val="0"/>
              </w:rPr>
              <w:t>時間</w:t>
            </w:r>
          </w:p>
        </w:tc>
        <w:tc>
          <w:tcPr>
            <w:tcW w:w="2992" w:type="dxa"/>
            <w:shd w:val="clear" w:color="auto" w:fill="auto"/>
          </w:tcPr>
          <w:p w:rsidR="004814E1" w:rsidRPr="00E7374C" w:rsidRDefault="004814E1"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E7374C">
              <w:rPr>
                <w:rFonts w:ascii="標楷體" w:eastAsia="標楷體" w:hAnsi="標楷體" w:cs="新細明體" w:hint="eastAsia"/>
                <w:kern w:val="0"/>
              </w:rPr>
              <w:t>主題</w:t>
            </w:r>
          </w:p>
        </w:tc>
        <w:tc>
          <w:tcPr>
            <w:tcW w:w="1843" w:type="dxa"/>
          </w:tcPr>
          <w:p w:rsidR="004814E1" w:rsidRPr="00E7374C" w:rsidRDefault="004814E1"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講師</w:t>
            </w:r>
          </w:p>
        </w:tc>
        <w:tc>
          <w:tcPr>
            <w:tcW w:w="1246" w:type="dxa"/>
          </w:tcPr>
          <w:p w:rsidR="004814E1" w:rsidRPr="00E7374C" w:rsidRDefault="004814E1"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地點</w:t>
            </w:r>
          </w:p>
        </w:tc>
      </w:tr>
      <w:tr w:rsidR="006F455A" w:rsidRPr="00E7374C" w:rsidTr="00491A72">
        <w:trPr>
          <w:jc w:val="center"/>
        </w:trPr>
        <w:tc>
          <w:tcPr>
            <w:tcW w:w="865" w:type="dxa"/>
            <w:shd w:val="clear" w:color="auto" w:fill="auto"/>
            <w:vAlign w:val="center"/>
          </w:tcPr>
          <w:p w:rsidR="006F455A" w:rsidRPr="00E7374C"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E7374C">
              <w:rPr>
                <w:rFonts w:ascii="標楷體" w:eastAsia="標楷體" w:hAnsi="標楷體" w:cs="新細明體" w:hint="eastAsia"/>
                <w:kern w:val="0"/>
              </w:rPr>
              <w:t>1</w:t>
            </w:r>
          </w:p>
        </w:tc>
        <w:tc>
          <w:tcPr>
            <w:tcW w:w="1536" w:type="dxa"/>
            <w:shd w:val="clear" w:color="auto" w:fill="auto"/>
          </w:tcPr>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111年</w:t>
            </w:r>
          </w:p>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7</w:t>
            </w:r>
            <w:r w:rsidRPr="00E7374C">
              <w:rPr>
                <w:rFonts w:ascii="標楷體" w:eastAsia="標楷體" w:hAnsi="標楷體" w:cs="新細明體" w:hint="eastAsia"/>
                <w:kern w:val="0"/>
              </w:rPr>
              <w:t>月</w:t>
            </w:r>
            <w:r>
              <w:rPr>
                <w:rFonts w:ascii="標楷體" w:eastAsia="標楷體" w:hAnsi="標楷體" w:cs="新細明體" w:hint="eastAsia"/>
                <w:kern w:val="0"/>
              </w:rPr>
              <w:t>27日</w:t>
            </w:r>
          </w:p>
          <w:p w:rsidR="006F455A" w:rsidRPr="00E7374C"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13:30-16:30</w:t>
            </w:r>
          </w:p>
        </w:tc>
        <w:tc>
          <w:tcPr>
            <w:tcW w:w="2992" w:type="dxa"/>
            <w:shd w:val="clear" w:color="auto" w:fill="auto"/>
            <w:vAlign w:val="center"/>
          </w:tcPr>
          <w:p w:rsidR="00273AA6" w:rsidRDefault="00273AA6"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森林裡的冒險</w:t>
            </w:r>
          </w:p>
          <w:p w:rsidR="006F455A" w:rsidRPr="00E7374C" w:rsidRDefault="00273AA6" w:rsidP="00273AA6">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一起</w:t>
            </w:r>
            <w:proofErr w:type="gramStart"/>
            <w:r>
              <w:rPr>
                <w:rFonts w:ascii="標楷體" w:eastAsia="標楷體" w:hAnsi="標楷體" w:cs="新細明體" w:hint="eastAsia"/>
                <w:kern w:val="0"/>
              </w:rPr>
              <w:t>攀樹趣</w:t>
            </w:r>
            <w:proofErr w:type="gramEnd"/>
            <w:r>
              <w:rPr>
                <w:rFonts w:ascii="標楷體" w:eastAsia="標楷體" w:hAnsi="標楷體" w:cs="新細明體" w:hint="eastAsia"/>
                <w:kern w:val="0"/>
              </w:rPr>
              <w:t>！</w:t>
            </w:r>
          </w:p>
        </w:tc>
        <w:tc>
          <w:tcPr>
            <w:tcW w:w="1843" w:type="dxa"/>
            <w:vAlign w:val="center"/>
          </w:tcPr>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面山學校</w:t>
            </w:r>
          </w:p>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專業講師</w:t>
            </w:r>
          </w:p>
        </w:tc>
        <w:tc>
          <w:tcPr>
            <w:tcW w:w="1246" w:type="dxa"/>
            <w:vMerge w:val="restart"/>
            <w:vAlign w:val="center"/>
          </w:tcPr>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面山學校</w:t>
            </w:r>
          </w:p>
        </w:tc>
      </w:tr>
      <w:tr w:rsidR="006F455A" w:rsidRPr="00E7374C" w:rsidTr="006F455A">
        <w:trPr>
          <w:jc w:val="center"/>
        </w:trPr>
        <w:tc>
          <w:tcPr>
            <w:tcW w:w="865" w:type="dxa"/>
            <w:shd w:val="clear" w:color="auto" w:fill="auto"/>
            <w:vAlign w:val="center"/>
          </w:tcPr>
          <w:p w:rsidR="006F455A" w:rsidRPr="00E7374C"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2</w:t>
            </w:r>
          </w:p>
        </w:tc>
        <w:tc>
          <w:tcPr>
            <w:tcW w:w="1536" w:type="dxa"/>
            <w:shd w:val="clear" w:color="auto" w:fill="auto"/>
          </w:tcPr>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111年</w:t>
            </w:r>
          </w:p>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8</w:t>
            </w:r>
            <w:r w:rsidRPr="00E7374C">
              <w:rPr>
                <w:rFonts w:ascii="標楷體" w:eastAsia="標楷體" w:hAnsi="標楷體" w:cs="新細明體" w:hint="eastAsia"/>
                <w:kern w:val="0"/>
              </w:rPr>
              <w:t>月</w:t>
            </w:r>
            <w:r>
              <w:rPr>
                <w:rFonts w:ascii="標楷體" w:eastAsia="標楷體" w:hAnsi="標楷體" w:cs="新細明體" w:hint="eastAsia"/>
                <w:kern w:val="0"/>
              </w:rPr>
              <w:t>10日</w:t>
            </w:r>
          </w:p>
          <w:p w:rsidR="006F455A" w:rsidRPr="00E7374C"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13:30-16:30</w:t>
            </w:r>
          </w:p>
        </w:tc>
        <w:tc>
          <w:tcPr>
            <w:tcW w:w="2992" w:type="dxa"/>
            <w:shd w:val="clear" w:color="auto" w:fill="auto"/>
            <w:vAlign w:val="center"/>
          </w:tcPr>
          <w:p w:rsidR="00491A72" w:rsidRDefault="00491A72" w:rsidP="00491A72">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跨越自己的心</w:t>
            </w:r>
          </w:p>
          <w:p w:rsidR="006F455A" w:rsidRPr="00E7374C" w:rsidRDefault="00491A72" w:rsidP="00491A72">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-高空冒險體驗</w:t>
            </w:r>
          </w:p>
        </w:tc>
        <w:tc>
          <w:tcPr>
            <w:tcW w:w="1843" w:type="dxa"/>
            <w:vAlign w:val="center"/>
          </w:tcPr>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面山學校</w:t>
            </w:r>
          </w:p>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專業講師</w:t>
            </w:r>
          </w:p>
        </w:tc>
        <w:tc>
          <w:tcPr>
            <w:tcW w:w="1246" w:type="dxa"/>
            <w:vMerge/>
            <w:vAlign w:val="center"/>
          </w:tcPr>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r>
      <w:tr w:rsidR="006F455A" w:rsidRPr="00E7374C" w:rsidTr="006F455A">
        <w:trPr>
          <w:cantSplit/>
          <w:trHeight w:val="1134"/>
          <w:jc w:val="center"/>
        </w:trPr>
        <w:tc>
          <w:tcPr>
            <w:tcW w:w="865" w:type="dxa"/>
            <w:shd w:val="clear" w:color="auto" w:fill="auto"/>
            <w:vAlign w:val="center"/>
          </w:tcPr>
          <w:p w:rsidR="006F455A" w:rsidRPr="00E7374C"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3</w:t>
            </w:r>
          </w:p>
        </w:tc>
        <w:tc>
          <w:tcPr>
            <w:tcW w:w="1536" w:type="dxa"/>
            <w:shd w:val="clear" w:color="auto" w:fill="auto"/>
            <w:vAlign w:val="center"/>
          </w:tcPr>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111年</w:t>
            </w:r>
          </w:p>
          <w:p w:rsidR="006F455A" w:rsidRPr="00E7374C"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9</w:t>
            </w:r>
            <w:r w:rsidRPr="00E7374C">
              <w:rPr>
                <w:rFonts w:ascii="標楷體" w:eastAsia="標楷體" w:hAnsi="標楷體" w:cs="新細明體" w:hint="eastAsia"/>
                <w:kern w:val="0"/>
              </w:rPr>
              <w:t>月</w:t>
            </w:r>
          </w:p>
        </w:tc>
        <w:tc>
          <w:tcPr>
            <w:tcW w:w="2992" w:type="dxa"/>
            <w:shd w:val="clear" w:color="auto" w:fill="auto"/>
            <w:vAlign w:val="center"/>
          </w:tcPr>
          <w:p w:rsidR="006F455A" w:rsidRPr="00E7374C" w:rsidRDefault="00491A72" w:rsidP="00491A72">
            <w:pPr>
              <w:widowControl/>
              <w:tabs>
                <w:tab w:val="left" w:pos="567"/>
              </w:tabs>
              <w:kinsoku w:val="0"/>
              <w:overflowPunct w:val="0"/>
              <w:snapToGrid w:val="0"/>
              <w:spacing w:line="500" w:lineRule="exact"/>
              <w:contextualSpacing/>
              <w:jc w:val="center"/>
              <w:rPr>
                <w:rFonts w:ascii="標楷體" w:eastAsia="標楷體" w:hAnsi="標楷體" w:cs="新細明體"/>
                <w:kern w:val="0"/>
              </w:rPr>
            </w:pPr>
            <w:proofErr w:type="gramStart"/>
            <w:r>
              <w:rPr>
                <w:rFonts w:ascii="標楷體" w:eastAsia="標楷體" w:hAnsi="標楷體" w:cs="新細明體" w:hint="eastAsia"/>
                <w:kern w:val="0"/>
              </w:rPr>
              <w:t>牌卡療</w:t>
            </w:r>
            <w:proofErr w:type="gramEnd"/>
            <w:r>
              <w:rPr>
                <w:rFonts w:ascii="標楷體" w:eastAsia="標楷體" w:hAnsi="標楷體" w:cs="新細明體" w:hint="eastAsia"/>
                <w:kern w:val="0"/>
              </w:rPr>
              <w:t>心術</w:t>
            </w:r>
          </w:p>
        </w:tc>
        <w:tc>
          <w:tcPr>
            <w:tcW w:w="1843" w:type="dxa"/>
            <w:vAlign w:val="center"/>
          </w:tcPr>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 xml:space="preserve">黃儀婷心理師 </w:t>
            </w:r>
          </w:p>
        </w:tc>
        <w:tc>
          <w:tcPr>
            <w:tcW w:w="1246" w:type="dxa"/>
            <w:vAlign w:val="center"/>
          </w:tcPr>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南</w:t>
            </w:r>
            <w:proofErr w:type="gramStart"/>
            <w:r>
              <w:rPr>
                <w:rFonts w:ascii="標楷體" w:eastAsia="標楷體" w:hAnsi="標楷體" w:cs="新細明體" w:hint="eastAsia"/>
                <w:kern w:val="0"/>
              </w:rPr>
              <w:t>迴</w:t>
            </w:r>
            <w:proofErr w:type="gramEnd"/>
            <w:r>
              <w:rPr>
                <w:rFonts w:ascii="標楷體" w:eastAsia="標楷體" w:hAnsi="標楷體" w:cs="新細明體" w:hint="eastAsia"/>
                <w:kern w:val="0"/>
              </w:rPr>
              <w:t>線</w:t>
            </w:r>
          </w:p>
        </w:tc>
      </w:tr>
      <w:tr w:rsidR="006F455A" w:rsidRPr="00E7374C" w:rsidTr="006F455A">
        <w:trPr>
          <w:cantSplit/>
          <w:trHeight w:val="1134"/>
          <w:jc w:val="center"/>
        </w:trPr>
        <w:tc>
          <w:tcPr>
            <w:tcW w:w="865" w:type="dxa"/>
            <w:shd w:val="clear" w:color="auto" w:fill="auto"/>
            <w:vAlign w:val="center"/>
          </w:tcPr>
          <w:p w:rsidR="006F455A" w:rsidRPr="00E7374C"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4</w:t>
            </w:r>
          </w:p>
        </w:tc>
        <w:tc>
          <w:tcPr>
            <w:tcW w:w="1536" w:type="dxa"/>
            <w:shd w:val="clear" w:color="auto" w:fill="auto"/>
            <w:vAlign w:val="center"/>
          </w:tcPr>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111年</w:t>
            </w:r>
          </w:p>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10月</w:t>
            </w:r>
          </w:p>
        </w:tc>
        <w:tc>
          <w:tcPr>
            <w:tcW w:w="2992" w:type="dxa"/>
            <w:shd w:val="clear" w:color="auto" w:fill="auto"/>
            <w:vAlign w:val="center"/>
          </w:tcPr>
          <w:p w:rsidR="00491A72" w:rsidRDefault="00491A72" w:rsidP="00491A72">
            <w:pPr>
              <w:widowControl/>
              <w:tabs>
                <w:tab w:val="left" w:pos="567"/>
              </w:tabs>
              <w:kinsoku w:val="0"/>
              <w:overflowPunct w:val="0"/>
              <w:snapToGrid w:val="0"/>
              <w:spacing w:line="500" w:lineRule="exact"/>
              <w:contextualSpacing/>
              <w:jc w:val="center"/>
              <w:rPr>
                <w:rFonts w:ascii="標楷體" w:eastAsia="標楷體" w:hAnsi="標楷體" w:cs="新細明體"/>
                <w:kern w:val="0"/>
              </w:rPr>
            </w:pPr>
            <w:proofErr w:type="gramStart"/>
            <w:r>
              <w:rPr>
                <w:rFonts w:ascii="標楷體" w:eastAsia="標楷體" w:hAnsi="標楷體" w:cs="新細明體" w:hint="eastAsia"/>
                <w:kern w:val="0"/>
              </w:rPr>
              <w:t>與正念相會</w:t>
            </w:r>
            <w:proofErr w:type="gramEnd"/>
            <w:r w:rsidR="00273AA6">
              <w:rPr>
                <w:rFonts w:ascii="標楷體" w:eastAsia="標楷體" w:hAnsi="標楷體" w:cs="新細明體" w:hint="eastAsia"/>
                <w:kern w:val="0"/>
              </w:rPr>
              <w:t>，安放身心</w:t>
            </w:r>
          </w:p>
          <w:p w:rsidR="00491A72" w:rsidRDefault="00491A72" w:rsidP="00491A72">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w:t>
            </w:r>
            <w:proofErr w:type="gramStart"/>
            <w:r>
              <w:rPr>
                <w:rFonts w:ascii="標楷體" w:eastAsia="標楷體" w:hAnsi="標楷體" w:cs="新細明體" w:hint="eastAsia"/>
                <w:kern w:val="0"/>
              </w:rPr>
              <w:t>正念舒</w:t>
            </w:r>
            <w:proofErr w:type="gramEnd"/>
            <w:r>
              <w:rPr>
                <w:rFonts w:ascii="標楷體" w:eastAsia="標楷體" w:hAnsi="標楷體" w:cs="新細明體" w:hint="eastAsia"/>
                <w:kern w:val="0"/>
              </w:rPr>
              <w:t>壓</w:t>
            </w:r>
          </w:p>
        </w:tc>
        <w:tc>
          <w:tcPr>
            <w:tcW w:w="1843" w:type="dxa"/>
            <w:vAlign w:val="center"/>
          </w:tcPr>
          <w:p w:rsidR="006F455A" w:rsidRDefault="006F455A"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曾奕涵心理師</w:t>
            </w:r>
          </w:p>
        </w:tc>
        <w:tc>
          <w:tcPr>
            <w:tcW w:w="1246" w:type="dxa"/>
            <w:vAlign w:val="center"/>
          </w:tcPr>
          <w:p w:rsidR="006F455A" w:rsidRDefault="006F455A" w:rsidP="006F455A">
            <w:pPr>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海岸線</w:t>
            </w:r>
          </w:p>
        </w:tc>
      </w:tr>
      <w:tr w:rsidR="00491A72" w:rsidRPr="00E7374C" w:rsidTr="006F455A">
        <w:trPr>
          <w:cantSplit/>
          <w:trHeight w:val="1134"/>
          <w:jc w:val="center"/>
        </w:trPr>
        <w:tc>
          <w:tcPr>
            <w:tcW w:w="865" w:type="dxa"/>
            <w:shd w:val="clear" w:color="auto" w:fill="auto"/>
            <w:vAlign w:val="center"/>
          </w:tcPr>
          <w:p w:rsidR="00491A72" w:rsidRDefault="00491A72"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5</w:t>
            </w:r>
          </w:p>
        </w:tc>
        <w:tc>
          <w:tcPr>
            <w:tcW w:w="1536" w:type="dxa"/>
            <w:shd w:val="clear" w:color="auto" w:fill="auto"/>
            <w:vAlign w:val="center"/>
          </w:tcPr>
          <w:p w:rsidR="00491A72" w:rsidRDefault="00491A72" w:rsidP="00491A72">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111年</w:t>
            </w:r>
          </w:p>
          <w:p w:rsidR="00491A72" w:rsidRDefault="00491A72" w:rsidP="00491A72">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11月</w:t>
            </w:r>
          </w:p>
        </w:tc>
        <w:tc>
          <w:tcPr>
            <w:tcW w:w="2992" w:type="dxa"/>
            <w:shd w:val="clear" w:color="auto" w:fill="auto"/>
            <w:vAlign w:val="center"/>
          </w:tcPr>
          <w:p w:rsidR="00273AA6" w:rsidRDefault="00273AA6" w:rsidP="00491A72">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273AA6">
              <w:rPr>
                <w:rFonts w:ascii="標楷體" w:eastAsia="標楷體" w:hAnsi="標楷體" w:cs="新細明體" w:hint="eastAsia"/>
                <w:kern w:val="0"/>
              </w:rPr>
              <w:t>藝術治療體驗活動</w:t>
            </w:r>
            <w:proofErr w:type="gramStart"/>
            <w:r w:rsidRPr="00273AA6">
              <w:rPr>
                <w:rFonts w:ascii="標楷體" w:eastAsia="標楷體" w:hAnsi="標楷體" w:cs="新細明體" w:hint="eastAsia"/>
                <w:kern w:val="0"/>
              </w:rPr>
              <w:t>—</w:t>
            </w:r>
            <w:proofErr w:type="gramEnd"/>
          </w:p>
          <w:p w:rsidR="00491A72" w:rsidRDefault="00273AA6" w:rsidP="00491A72">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島嶼創作</w:t>
            </w:r>
          </w:p>
        </w:tc>
        <w:tc>
          <w:tcPr>
            <w:tcW w:w="1843" w:type="dxa"/>
            <w:vAlign w:val="center"/>
          </w:tcPr>
          <w:p w:rsidR="00491A72" w:rsidRDefault="00491A72"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郭奕宏心理師</w:t>
            </w:r>
          </w:p>
        </w:tc>
        <w:tc>
          <w:tcPr>
            <w:tcW w:w="1246" w:type="dxa"/>
            <w:vAlign w:val="center"/>
          </w:tcPr>
          <w:p w:rsidR="00491A72" w:rsidRDefault="00491A72" w:rsidP="00491A72">
            <w:pPr>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縱谷線</w:t>
            </w:r>
          </w:p>
        </w:tc>
      </w:tr>
      <w:tr w:rsidR="00491A72" w:rsidRPr="00E7374C" w:rsidTr="006F455A">
        <w:trPr>
          <w:cantSplit/>
          <w:trHeight w:val="1134"/>
          <w:jc w:val="center"/>
        </w:trPr>
        <w:tc>
          <w:tcPr>
            <w:tcW w:w="865" w:type="dxa"/>
            <w:shd w:val="clear" w:color="auto" w:fill="auto"/>
            <w:vAlign w:val="center"/>
          </w:tcPr>
          <w:p w:rsidR="00491A72" w:rsidRPr="00E7374C" w:rsidRDefault="00491A72"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6</w:t>
            </w:r>
          </w:p>
        </w:tc>
        <w:tc>
          <w:tcPr>
            <w:tcW w:w="1536" w:type="dxa"/>
            <w:shd w:val="clear" w:color="auto" w:fill="auto"/>
            <w:vAlign w:val="center"/>
          </w:tcPr>
          <w:p w:rsidR="00491A72" w:rsidRDefault="00491A72" w:rsidP="00491A72">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111年</w:t>
            </w:r>
          </w:p>
          <w:p w:rsidR="00491A72" w:rsidRDefault="00491A72" w:rsidP="00491A72">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12月</w:t>
            </w:r>
          </w:p>
        </w:tc>
        <w:tc>
          <w:tcPr>
            <w:tcW w:w="2992" w:type="dxa"/>
            <w:shd w:val="clear" w:color="auto" w:fill="auto"/>
            <w:vAlign w:val="center"/>
          </w:tcPr>
          <w:p w:rsidR="00491A72" w:rsidRDefault="00491A72" w:rsidP="005649F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EE5B77">
              <w:rPr>
                <w:rFonts w:ascii="標楷體" w:eastAsia="標楷體" w:hAnsi="標楷體" w:cs="新細明體" w:hint="eastAsia"/>
                <w:kern w:val="0"/>
              </w:rPr>
              <w:t xml:space="preserve">當老師的你，感到幸福嗎？ </w:t>
            </w:r>
          </w:p>
          <w:p w:rsidR="00491A72" w:rsidRPr="00EE5B77" w:rsidRDefault="00491A72" w:rsidP="005649F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EE5B77">
              <w:rPr>
                <w:rFonts w:ascii="標楷體" w:eastAsia="標楷體" w:hAnsi="標楷體" w:cs="新細明體" w:hint="eastAsia"/>
                <w:kern w:val="0"/>
              </w:rPr>
              <w:t>生涯探索與角色認同</w:t>
            </w:r>
          </w:p>
        </w:tc>
        <w:tc>
          <w:tcPr>
            <w:tcW w:w="1843" w:type="dxa"/>
            <w:vAlign w:val="center"/>
          </w:tcPr>
          <w:p w:rsidR="00491A72" w:rsidRDefault="00491A72" w:rsidP="005649F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EE5B77">
              <w:rPr>
                <w:rFonts w:ascii="標楷體" w:eastAsia="標楷體" w:hAnsi="標楷體" w:cs="新細明體" w:hint="eastAsia"/>
                <w:kern w:val="0"/>
              </w:rPr>
              <w:t>陳莉芹</w:t>
            </w:r>
            <w:r>
              <w:rPr>
                <w:rFonts w:ascii="標楷體" w:eastAsia="標楷體" w:hAnsi="標楷體" w:cs="新細明體" w:hint="eastAsia"/>
                <w:kern w:val="0"/>
              </w:rPr>
              <w:t>諮商師</w:t>
            </w:r>
          </w:p>
        </w:tc>
        <w:tc>
          <w:tcPr>
            <w:tcW w:w="1246" w:type="dxa"/>
            <w:vAlign w:val="center"/>
          </w:tcPr>
          <w:p w:rsidR="00491A72" w:rsidRDefault="00491A72" w:rsidP="005649FA">
            <w:pPr>
              <w:tabs>
                <w:tab w:val="left" w:pos="567"/>
              </w:tabs>
              <w:kinsoku w:val="0"/>
              <w:overflowPunct w:val="0"/>
              <w:snapToGrid w:val="0"/>
              <w:spacing w:line="500" w:lineRule="exact"/>
              <w:contextualSpacing/>
              <w:jc w:val="center"/>
              <w:rPr>
                <w:rFonts w:ascii="標楷體" w:eastAsia="標楷體" w:hAnsi="標楷體" w:cs="新細明體"/>
                <w:kern w:val="0"/>
              </w:rPr>
            </w:pPr>
            <w:proofErr w:type="gramStart"/>
            <w:r>
              <w:rPr>
                <w:rFonts w:ascii="標楷體" w:eastAsia="標楷體" w:hAnsi="標楷體" w:cs="新細明體" w:hint="eastAsia"/>
                <w:kern w:val="0"/>
              </w:rPr>
              <w:t>線上會議</w:t>
            </w:r>
            <w:proofErr w:type="gramEnd"/>
          </w:p>
        </w:tc>
      </w:tr>
    </w:tbl>
    <w:p w:rsidR="006F455A" w:rsidRDefault="006F455A" w:rsidP="006F455A">
      <w:pPr>
        <w:widowControl/>
        <w:tabs>
          <w:tab w:val="left" w:pos="567"/>
        </w:tabs>
        <w:kinsoku w:val="0"/>
        <w:overflowPunct w:val="0"/>
        <w:snapToGrid w:val="0"/>
        <w:spacing w:line="500" w:lineRule="exact"/>
        <w:contextualSpacing/>
        <w:rPr>
          <w:rFonts w:ascii="標楷體" w:eastAsia="標楷體" w:hAnsi="標楷體" w:cs="新細明體"/>
          <w:kern w:val="0"/>
        </w:rPr>
      </w:pPr>
    </w:p>
    <w:p w:rsidR="006F455A" w:rsidRPr="006F455A" w:rsidRDefault="006F455A" w:rsidP="006F455A">
      <w:pPr>
        <w:widowControl/>
        <w:rPr>
          <w:rFonts w:ascii="標楷體" w:eastAsia="標楷體" w:hAnsi="標楷體" w:cs="新細明體"/>
          <w:kern w:val="0"/>
        </w:rPr>
      </w:pPr>
      <w:r>
        <w:rPr>
          <w:rFonts w:ascii="標楷體" w:eastAsia="標楷體" w:hAnsi="標楷體" w:cs="新細明體"/>
          <w:kern w:val="0"/>
        </w:rPr>
        <w:br w:type="page"/>
      </w:r>
    </w:p>
    <w:p w:rsidR="00256488" w:rsidRPr="006C7775" w:rsidRDefault="00256488" w:rsidP="006F455A">
      <w:pPr>
        <w:pStyle w:val="a3"/>
        <w:widowControl/>
        <w:numPr>
          <w:ilvl w:val="0"/>
          <w:numId w:val="7"/>
        </w:numPr>
        <w:tabs>
          <w:tab w:val="left" w:pos="567"/>
        </w:tabs>
        <w:kinsoku w:val="0"/>
        <w:overflowPunct w:val="0"/>
        <w:snapToGrid w:val="0"/>
        <w:spacing w:line="500" w:lineRule="exact"/>
        <w:ind w:leftChars="0"/>
        <w:contextualSpacing/>
        <w:rPr>
          <w:rFonts w:ascii="標楷體" w:eastAsia="標楷體" w:hAnsi="標楷體" w:cs="新細明體"/>
          <w:kern w:val="0"/>
        </w:rPr>
      </w:pPr>
      <w:r w:rsidRPr="006C7775">
        <w:rPr>
          <w:rFonts w:ascii="標楷體" w:eastAsia="標楷體" w:hAnsi="標楷體" w:cs="新細明體" w:hint="eastAsia"/>
          <w:kern w:val="0"/>
        </w:rPr>
        <w:lastRenderedPageBreak/>
        <w:t>身心</w:t>
      </w:r>
      <w:proofErr w:type="gramStart"/>
      <w:r w:rsidRPr="006C7775">
        <w:rPr>
          <w:rFonts w:ascii="標楷體" w:eastAsia="標楷體" w:hAnsi="標楷體" w:cs="新細明體" w:hint="eastAsia"/>
          <w:kern w:val="0"/>
        </w:rPr>
        <w:t>紓</w:t>
      </w:r>
      <w:proofErr w:type="gramEnd"/>
      <w:r w:rsidRPr="006C7775">
        <w:rPr>
          <w:rFonts w:ascii="標楷體" w:eastAsia="標楷體" w:hAnsi="標楷體" w:cs="新細明體" w:hint="eastAsia"/>
          <w:kern w:val="0"/>
        </w:rPr>
        <w:t>壓小團體</w:t>
      </w:r>
    </w:p>
    <w:p w:rsidR="006C7775" w:rsidRDefault="00256488" w:rsidP="006F455A">
      <w:pPr>
        <w:pStyle w:val="a3"/>
        <w:widowControl/>
        <w:tabs>
          <w:tab w:val="left" w:pos="567"/>
        </w:tabs>
        <w:kinsoku w:val="0"/>
        <w:overflowPunct w:val="0"/>
        <w:snapToGrid w:val="0"/>
        <w:spacing w:line="500" w:lineRule="exact"/>
        <w:ind w:leftChars="0" w:left="765" w:firstLineChars="200" w:firstLine="480"/>
        <w:contextualSpacing/>
        <w:jc w:val="both"/>
        <w:rPr>
          <w:rFonts w:ascii="標楷體" w:eastAsia="標楷體" w:hAnsi="標楷體" w:cs="新細明體"/>
          <w:kern w:val="0"/>
        </w:rPr>
      </w:pPr>
      <w:r w:rsidRPr="00256488">
        <w:rPr>
          <w:rFonts w:ascii="標楷體" w:eastAsia="標楷體" w:hAnsi="標楷體" w:cs="新細明體" w:hint="eastAsia"/>
          <w:kern w:val="0"/>
        </w:rPr>
        <w:t>本次小團體目標在於協助教師身心壓力上的調適，藉由多元實作性的身體工作，如芳香療法按摩、穴道導引、</w:t>
      </w:r>
      <w:proofErr w:type="gramStart"/>
      <w:r w:rsidRPr="00256488">
        <w:rPr>
          <w:rFonts w:ascii="標楷體" w:eastAsia="標楷體" w:hAnsi="標楷體" w:cs="新細明體" w:hint="eastAsia"/>
          <w:kern w:val="0"/>
        </w:rPr>
        <w:t>正念冥想</w:t>
      </w:r>
      <w:proofErr w:type="gramEnd"/>
      <w:r w:rsidRPr="00256488">
        <w:rPr>
          <w:rFonts w:ascii="標楷體" w:eastAsia="標楷體" w:hAnsi="標楷體" w:cs="新細明體" w:hint="eastAsia"/>
          <w:kern w:val="0"/>
        </w:rPr>
        <w:t>、瑜珈練習等，生活中實際可用的放鬆技巧，加上身心壓力調適的理論教學，幫助教師在生活中可以運用，並在生活中養成放鬆的習慣，藉以提升生活及工作品質。</w:t>
      </w:r>
      <w:r w:rsidR="006C7775">
        <w:rPr>
          <w:rFonts w:ascii="標楷體" w:eastAsia="標楷體" w:hAnsi="標楷體" w:cs="新細明體" w:hint="eastAsia"/>
          <w:kern w:val="0"/>
        </w:rPr>
        <w:t>課程主題如下：</w:t>
      </w:r>
      <w:r w:rsidR="006C7775" w:rsidRPr="0031167E">
        <w:rPr>
          <w:rFonts w:ascii="標楷體" w:eastAsia="標楷體" w:hAnsi="標楷體" w:cs="新細明體" w:hint="eastAsia"/>
          <w:kern w:val="0"/>
        </w:rPr>
        <w:t xml:space="preserve"> </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416"/>
        <w:gridCol w:w="4126"/>
        <w:gridCol w:w="1141"/>
        <w:gridCol w:w="814"/>
      </w:tblGrid>
      <w:tr w:rsidR="00BC38F9" w:rsidRPr="00E7374C" w:rsidTr="00BC38F9">
        <w:tc>
          <w:tcPr>
            <w:tcW w:w="865" w:type="dxa"/>
            <w:shd w:val="clear" w:color="auto" w:fill="auto"/>
          </w:tcPr>
          <w:p w:rsidR="00BC38F9" w:rsidRPr="00E7374C"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E7374C">
              <w:rPr>
                <w:rFonts w:ascii="標楷體" w:eastAsia="標楷體" w:hAnsi="標楷體" w:cs="新細明體" w:hint="eastAsia"/>
                <w:kern w:val="0"/>
              </w:rPr>
              <w:t>場次</w:t>
            </w:r>
          </w:p>
        </w:tc>
        <w:tc>
          <w:tcPr>
            <w:tcW w:w="1416" w:type="dxa"/>
            <w:shd w:val="clear" w:color="auto" w:fill="auto"/>
          </w:tcPr>
          <w:p w:rsidR="00BC38F9" w:rsidRPr="00E7374C"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E7374C">
              <w:rPr>
                <w:rFonts w:ascii="標楷體" w:eastAsia="標楷體" w:hAnsi="標楷體" w:cs="新細明體" w:hint="eastAsia"/>
                <w:kern w:val="0"/>
              </w:rPr>
              <w:t>時間</w:t>
            </w:r>
          </w:p>
        </w:tc>
        <w:tc>
          <w:tcPr>
            <w:tcW w:w="4126" w:type="dxa"/>
            <w:shd w:val="clear" w:color="auto" w:fill="auto"/>
          </w:tcPr>
          <w:p w:rsidR="00BC38F9" w:rsidRPr="00E7374C"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E7374C">
              <w:rPr>
                <w:rFonts w:ascii="標楷體" w:eastAsia="標楷體" w:hAnsi="標楷體" w:cs="新細明體" w:hint="eastAsia"/>
                <w:kern w:val="0"/>
              </w:rPr>
              <w:t>主題</w:t>
            </w:r>
          </w:p>
        </w:tc>
        <w:tc>
          <w:tcPr>
            <w:tcW w:w="1141" w:type="dxa"/>
          </w:tcPr>
          <w:p w:rsidR="00BC38F9" w:rsidRPr="00E7374C"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講師</w:t>
            </w:r>
          </w:p>
        </w:tc>
        <w:tc>
          <w:tcPr>
            <w:tcW w:w="814" w:type="dxa"/>
          </w:tcPr>
          <w:p w:rsidR="00BC38F9" w:rsidRPr="00E7374C"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地點</w:t>
            </w:r>
          </w:p>
        </w:tc>
      </w:tr>
      <w:tr w:rsidR="00BC38F9" w:rsidRPr="00E7374C" w:rsidTr="00BC38F9">
        <w:tc>
          <w:tcPr>
            <w:tcW w:w="865" w:type="dxa"/>
            <w:shd w:val="clear" w:color="auto" w:fill="auto"/>
            <w:vAlign w:val="center"/>
          </w:tcPr>
          <w:p w:rsidR="00BC38F9" w:rsidRPr="00E7374C"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E7374C">
              <w:rPr>
                <w:rFonts w:ascii="標楷體" w:eastAsia="標楷體" w:hAnsi="標楷體" w:cs="新細明體" w:hint="eastAsia"/>
                <w:kern w:val="0"/>
              </w:rPr>
              <w:t>1</w:t>
            </w:r>
          </w:p>
        </w:tc>
        <w:tc>
          <w:tcPr>
            <w:tcW w:w="1416" w:type="dxa"/>
            <w:vMerge w:val="restart"/>
            <w:shd w:val="clear" w:color="auto" w:fill="auto"/>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111年</w:t>
            </w:r>
          </w:p>
          <w:p w:rsidR="00BC38F9" w:rsidRPr="00E7374C" w:rsidRDefault="00491A72"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9</w:t>
            </w:r>
            <w:r w:rsidR="00BC38F9">
              <w:rPr>
                <w:rFonts w:ascii="標楷體" w:eastAsia="標楷體" w:hAnsi="標楷體" w:cs="新細明體" w:hint="eastAsia"/>
                <w:kern w:val="0"/>
              </w:rPr>
              <w:t>月~12月</w:t>
            </w:r>
          </w:p>
        </w:tc>
        <w:tc>
          <w:tcPr>
            <w:tcW w:w="4126" w:type="dxa"/>
            <w:shd w:val="clear" w:color="auto" w:fill="auto"/>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6C7775">
              <w:rPr>
                <w:rFonts w:ascii="標楷體" w:eastAsia="標楷體" w:hAnsi="標楷體" w:cs="新細明體" w:hint="eastAsia"/>
                <w:kern w:val="0"/>
              </w:rPr>
              <w:t>身體如何因應壓力-</w:t>
            </w:r>
          </w:p>
          <w:p w:rsidR="00BC38F9" w:rsidRPr="00E7374C"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6C7775">
              <w:rPr>
                <w:rFonts w:ascii="標楷體" w:eastAsia="標楷體" w:hAnsi="標楷體" w:cs="新細明體" w:hint="eastAsia"/>
                <w:kern w:val="0"/>
              </w:rPr>
              <w:t>身心調適理論、芳香療法按摩體驗</w:t>
            </w:r>
          </w:p>
        </w:tc>
        <w:tc>
          <w:tcPr>
            <w:tcW w:w="1141" w:type="dxa"/>
            <w:vMerge w:val="restart"/>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潘柏鈞</w:t>
            </w:r>
          </w:p>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輔導員</w:t>
            </w:r>
          </w:p>
        </w:tc>
        <w:tc>
          <w:tcPr>
            <w:tcW w:w="814" w:type="dxa"/>
            <w:vMerge w:val="restart"/>
            <w:textDirection w:val="tbRlV"/>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roofErr w:type="gramStart"/>
            <w:r>
              <w:rPr>
                <w:rFonts w:ascii="標楷體" w:eastAsia="標楷體" w:hAnsi="標楷體" w:cs="新細明體" w:hint="eastAsia"/>
                <w:kern w:val="0"/>
              </w:rPr>
              <w:t>臺</w:t>
            </w:r>
            <w:proofErr w:type="gramEnd"/>
            <w:r>
              <w:rPr>
                <w:rFonts w:ascii="標楷體" w:eastAsia="標楷體" w:hAnsi="標楷體" w:cs="新細明體" w:hint="eastAsia"/>
                <w:kern w:val="0"/>
              </w:rPr>
              <w:t>東縣學生輔導諮商中心</w:t>
            </w:r>
          </w:p>
        </w:tc>
      </w:tr>
      <w:tr w:rsidR="00BC38F9" w:rsidRPr="00E7374C" w:rsidTr="00BC38F9">
        <w:tc>
          <w:tcPr>
            <w:tcW w:w="865" w:type="dxa"/>
            <w:shd w:val="clear" w:color="auto" w:fill="auto"/>
            <w:vAlign w:val="center"/>
          </w:tcPr>
          <w:p w:rsidR="00BC38F9" w:rsidRPr="00E7374C"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2</w:t>
            </w:r>
          </w:p>
        </w:tc>
        <w:tc>
          <w:tcPr>
            <w:tcW w:w="1416" w:type="dxa"/>
            <w:vMerge/>
            <w:shd w:val="clear" w:color="auto" w:fill="auto"/>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c>
          <w:tcPr>
            <w:tcW w:w="4126" w:type="dxa"/>
            <w:shd w:val="clear" w:color="auto" w:fill="auto"/>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6C7775">
              <w:rPr>
                <w:rFonts w:ascii="標楷體" w:eastAsia="標楷體" w:hAnsi="標楷體" w:cs="新細明體" w:hint="eastAsia"/>
                <w:kern w:val="0"/>
              </w:rPr>
              <w:t>肌肉收緊放鬆技巧-穴道導引</w:t>
            </w:r>
          </w:p>
        </w:tc>
        <w:tc>
          <w:tcPr>
            <w:tcW w:w="1141" w:type="dxa"/>
            <w:vMerge/>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c>
          <w:tcPr>
            <w:tcW w:w="814" w:type="dxa"/>
            <w:vMerge/>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r>
      <w:tr w:rsidR="00BC38F9" w:rsidRPr="00E7374C" w:rsidTr="00BC38F9">
        <w:tc>
          <w:tcPr>
            <w:tcW w:w="865" w:type="dxa"/>
            <w:shd w:val="clear" w:color="auto" w:fill="auto"/>
            <w:vAlign w:val="center"/>
          </w:tcPr>
          <w:p w:rsidR="00BC38F9" w:rsidRPr="00E7374C"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3</w:t>
            </w:r>
          </w:p>
        </w:tc>
        <w:tc>
          <w:tcPr>
            <w:tcW w:w="1416" w:type="dxa"/>
            <w:vMerge/>
            <w:shd w:val="clear" w:color="auto" w:fill="auto"/>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c>
          <w:tcPr>
            <w:tcW w:w="4126" w:type="dxa"/>
            <w:shd w:val="clear" w:color="auto" w:fill="auto"/>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6C7775">
              <w:rPr>
                <w:rFonts w:ascii="標楷體" w:eastAsia="標楷體" w:hAnsi="標楷體" w:cs="新細明體" w:hint="eastAsia"/>
                <w:kern w:val="0"/>
              </w:rPr>
              <w:t>釋放壓力、開展心胸：瑜珈後彎練習</w:t>
            </w:r>
          </w:p>
        </w:tc>
        <w:tc>
          <w:tcPr>
            <w:tcW w:w="1141" w:type="dxa"/>
            <w:vMerge/>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c>
          <w:tcPr>
            <w:tcW w:w="814" w:type="dxa"/>
            <w:vMerge/>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r>
      <w:tr w:rsidR="00BC38F9" w:rsidRPr="00E7374C" w:rsidTr="00BC38F9">
        <w:tc>
          <w:tcPr>
            <w:tcW w:w="865" w:type="dxa"/>
            <w:shd w:val="clear" w:color="auto" w:fill="auto"/>
            <w:vAlign w:val="center"/>
          </w:tcPr>
          <w:p w:rsidR="00BC38F9" w:rsidRPr="00E7374C"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4</w:t>
            </w:r>
          </w:p>
        </w:tc>
        <w:tc>
          <w:tcPr>
            <w:tcW w:w="1416" w:type="dxa"/>
            <w:vMerge/>
            <w:shd w:val="clear" w:color="auto" w:fill="auto"/>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c>
          <w:tcPr>
            <w:tcW w:w="4126" w:type="dxa"/>
            <w:shd w:val="clear" w:color="auto" w:fill="auto"/>
            <w:vAlign w:val="center"/>
          </w:tcPr>
          <w:p w:rsidR="00BC38F9" w:rsidRPr="00EE5B77"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roofErr w:type="gramStart"/>
            <w:r w:rsidRPr="006C7775">
              <w:rPr>
                <w:rFonts w:ascii="標楷體" w:eastAsia="標楷體" w:hAnsi="標楷體" w:cs="新細明體" w:hint="eastAsia"/>
                <w:kern w:val="0"/>
              </w:rPr>
              <w:t>肌筋膜</w:t>
            </w:r>
            <w:proofErr w:type="gramEnd"/>
            <w:r w:rsidRPr="006C7775">
              <w:rPr>
                <w:rFonts w:ascii="標楷體" w:eastAsia="標楷體" w:hAnsi="標楷體" w:cs="新細明體" w:hint="eastAsia"/>
                <w:kern w:val="0"/>
              </w:rPr>
              <w:t>舒展-陰瑜珈練習</w:t>
            </w:r>
          </w:p>
        </w:tc>
        <w:tc>
          <w:tcPr>
            <w:tcW w:w="1141" w:type="dxa"/>
            <w:vMerge/>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c>
          <w:tcPr>
            <w:tcW w:w="814" w:type="dxa"/>
            <w:vMerge/>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r>
      <w:tr w:rsidR="00BC38F9" w:rsidRPr="00E7374C" w:rsidTr="00BC38F9">
        <w:tc>
          <w:tcPr>
            <w:tcW w:w="865" w:type="dxa"/>
            <w:shd w:val="clear" w:color="auto" w:fill="auto"/>
            <w:vAlign w:val="center"/>
          </w:tcPr>
          <w:p w:rsidR="00BC38F9" w:rsidRPr="00E7374C"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5</w:t>
            </w:r>
          </w:p>
        </w:tc>
        <w:tc>
          <w:tcPr>
            <w:tcW w:w="1416" w:type="dxa"/>
            <w:vMerge/>
            <w:shd w:val="clear" w:color="auto" w:fill="auto"/>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c>
          <w:tcPr>
            <w:tcW w:w="4126" w:type="dxa"/>
            <w:shd w:val="clear" w:color="auto" w:fill="auto"/>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6C7775">
              <w:rPr>
                <w:rFonts w:ascii="標楷體" w:eastAsia="標楷體" w:hAnsi="標楷體" w:cs="新細明體" w:hint="eastAsia"/>
                <w:kern w:val="0"/>
              </w:rPr>
              <w:t>心之道：思</w:t>
            </w:r>
            <w:proofErr w:type="gramStart"/>
            <w:r w:rsidRPr="006C7775">
              <w:rPr>
                <w:rFonts w:ascii="標楷體" w:eastAsia="標楷體" w:hAnsi="標楷體" w:cs="新細明體" w:hint="eastAsia"/>
                <w:kern w:val="0"/>
              </w:rPr>
              <w:t>想念慮</w:t>
            </w:r>
            <w:proofErr w:type="gramEnd"/>
            <w:r w:rsidRPr="006C7775">
              <w:rPr>
                <w:rFonts w:ascii="標楷體" w:eastAsia="標楷體" w:hAnsi="標楷體" w:cs="新細明體" w:hint="eastAsia"/>
                <w:kern w:val="0"/>
              </w:rPr>
              <w:t>的放鬆</w:t>
            </w:r>
          </w:p>
        </w:tc>
        <w:tc>
          <w:tcPr>
            <w:tcW w:w="1141" w:type="dxa"/>
            <w:vMerge/>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c>
          <w:tcPr>
            <w:tcW w:w="814" w:type="dxa"/>
            <w:vMerge/>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r>
      <w:tr w:rsidR="00BC38F9" w:rsidRPr="00E7374C" w:rsidTr="00BC38F9">
        <w:trPr>
          <w:trHeight w:val="640"/>
        </w:trPr>
        <w:tc>
          <w:tcPr>
            <w:tcW w:w="865" w:type="dxa"/>
            <w:shd w:val="clear" w:color="auto" w:fill="auto"/>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Pr>
                <w:rFonts w:ascii="標楷體" w:eastAsia="標楷體" w:hAnsi="標楷體" w:cs="新細明體" w:hint="eastAsia"/>
                <w:kern w:val="0"/>
              </w:rPr>
              <w:t>6</w:t>
            </w:r>
          </w:p>
        </w:tc>
        <w:tc>
          <w:tcPr>
            <w:tcW w:w="1416" w:type="dxa"/>
            <w:vMerge/>
            <w:shd w:val="clear" w:color="auto" w:fill="auto"/>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c>
          <w:tcPr>
            <w:tcW w:w="4126" w:type="dxa"/>
            <w:shd w:val="clear" w:color="auto" w:fill="auto"/>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r w:rsidRPr="006C7775">
              <w:rPr>
                <w:rFonts w:ascii="標楷體" w:eastAsia="標楷體" w:hAnsi="標楷體" w:cs="新細明體" w:hint="eastAsia"/>
                <w:kern w:val="0"/>
              </w:rPr>
              <w:t>放鬆生活的好習慣：</w:t>
            </w:r>
          </w:p>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roofErr w:type="gramStart"/>
            <w:r w:rsidRPr="006C7775">
              <w:rPr>
                <w:rFonts w:ascii="標楷體" w:eastAsia="標楷體" w:hAnsi="標楷體" w:cs="新細明體" w:hint="eastAsia"/>
                <w:kern w:val="0"/>
              </w:rPr>
              <w:t>打造好睡</w:t>
            </w:r>
            <w:proofErr w:type="gramEnd"/>
            <w:r w:rsidRPr="006C7775">
              <w:rPr>
                <w:rFonts w:ascii="標楷體" w:eastAsia="標楷體" w:hAnsi="標楷體" w:cs="新細明體" w:hint="eastAsia"/>
                <w:kern w:val="0"/>
              </w:rPr>
              <w:t>、放鬆的每一天</w:t>
            </w:r>
          </w:p>
        </w:tc>
        <w:tc>
          <w:tcPr>
            <w:tcW w:w="1141" w:type="dxa"/>
            <w:vMerge/>
            <w:vAlign w:val="center"/>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c>
          <w:tcPr>
            <w:tcW w:w="814" w:type="dxa"/>
            <w:vMerge/>
          </w:tcPr>
          <w:p w:rsidR="00BC38F9" w:rsidRDefault="00BC38F9" w:rsidP="006F455A">
            <w:pPr>
              <w:widowControl/>
              <w:tabs>
                <w:tab w:val="left" w:pos="567"/>
              </w:tabs>
              <w:kinsoku w:val="0"/>
              <w:overflowPunct w:val="0"/>
              <w:snapToGrid w:val="0"/>
              <w:spacing w:line="500" w:lineRule="exact"/>
              <w:contextualSpacing/>
              <w:jc w:val="center"/>
              <w:rPr>
                <w:rFonts w:ascii="標楷體" w:eastAsia="標楷體" w:hAnsi="標楷體" w:cs="新細明體"/>
                <w:kern w:val="0"/>
              </w:rPr>
            </w:pPr>
          </w:p>
        </w:tc>
      </w:tr>
    </w:tbl>
    <w:p w:rsidR="006C7775" w:rsidRPr="006C7775" w:rsidRDefault="006C7775" w:rsidP="006F455A">
      <w:pPr>
        <w:widowControl/>
        <w:numPr>
          <w:ilvl w:val="0"/>
          <w:numId w:val="1"/>
        </w:numPr>
        <w:tabs>
          <w:tab w:val="left" w:pos="567"/>
        </w:tabs>
        <w:kinsoku w:val="0"/>
        <w:overflowPunct w:val="0"/>
        <w:snapToGrid w:val="0"/>
        <w:spacing w:line="500" w:lineRule="exact"/>
        <w:ind w:left="284" w:hanging="284"/>
        <w:contextualSpacing/>
        <w:jc w:val="both"/>
        <w:rPr>
          <w:rFonts w:ascii="標楷體" w:eastAsia="標楷體" w:hAnsi="標楷體" w:cs="新細明體"/>
          <w:kern w:val="0"/>
        </w:rPr>
      </w:pPr>
      <w:r w:rsidRPr="006C7775">
        <w:rPr>
          <w:rFonts w:ascii="標楷體" w:eastAsia="標楷體" w:hAnsi="標楷體" w:cs="新細明體" w:hint="eastAsia"/>
          <w:kern w:val="0"/>
        </w:rPr>
        <w:t>參加對象與人數</w:t>
      </w:r>
      <w:r w:rsidR="00474729" w:rsidRPr="006C7775">
        <w:rPr>
          <w:rFonts w:ascii="標楷體" w:eastAsia="標楷體" w:hAnsi="標楷體" w:cs="新細明體" w:hint="eastAsia"/>
          <w:kern w:val="0"/>
        </w:rPr>
        <w:t>：</w:t>
      </w:r>
    </w:p>
    <w:p w:rsidR="006C7775" w:rsidRPr="006C7775" w:rsidRDefault="006C7775" w:rsidP="006F455A">
      <w:pPr>
        <w:pStyle w:val="a3"/>
        <w:widowControl/>
        <w:numPr>
          <w:ilvl w:val="0"/>
          <w:numId w:val="8"/>
        </w:numPr>
        <w:tabs>
          <w:tab w:val="left" w:pos="567"/>
        </w:tabs>
        <w:kinsoku w:val="0"/>
        <w:overflowPunct w:val="0"/>
        <w:snapToGrid w:val="0"/>
        <w:spacing w:line="500" w:lineRule="exact"/>
        <w:ind w:leftChars="0"/>
        <w:contextualSpacing/>
        <w:jc w:val="both"/>
        <w:rPr>
          <w:rFonts w:ascii="標楷體" w:eastAsia="標楷體" w:hAnsi="標楷體" w:cs="新細明體"/>
          <w:kern w:val="0"/>
        </w:rPr>
      </w:pPr>
      <w:r>
        <w:rPr>
          <w:rFonts w:ascii="標楷體" w:eastAsia="標楷體" w:hAnsi="標楷體" w:hint="eastAsia"/>
        </w:rPr>
        <w:t>參加對象：</w:t>
      </w:r>
      <w:proofErr w:type="gramStart"/>
      <w:r w:rsidR="00474729" w:rsidRPr="006C7775">
        <w:rPr>
          <w:rFonts w:ascii="標楷體" w:eastAsia="標楷體" w:hAnsi="標楷體" w:hint="eastAsia"/>
        </w:rPr>
        <w:t>臺</w:t>
      </w:r>
      <w:proofErr w:type="gramEnd"/>
      <w:r w:rsidR="00474729" w:rsidRPr="006C7775">
        <w:rPr>
          <w:rFonts w:ascii="標楷體" w:eastAsia="標楷體" w:hAnsi="標楷體" w:hint="eastAsia"/>
        </w:rPr>
        <w:t>東縣國民中</w:t>
      </w:r>
      <w:r w:rsidR="00E879C5" w:rsidRPr="006C7775">
        <w:rPr>
          <w:rFonts w:ascii="標楷體" w:eastAsia="標楷體" w:hAnsi="標楷體" w:hint="eastAsia"/>
        </w:rPr>
        <w:t>、</w:t>
      </w:r>
      <w:r w:rsidR="00474729" w:rsidRPr="006C7775">
        <w:rPr>
          <w:rFonts w:ascii="標楷體" w:eastAsia="標楷體" w:hAnsi="標楷體" w:hint="eastAsia"/>
        </w:rPr>
        <w:t>小學</w:t>
      </w:r>
      <w:r w:rsidR="00E879C5" w:rsidRPr="006C7775">
        <w:rPr>
          <w:rFonts w:ascii="標楷體" w:eastAsia="標楷體" w:hAnsi="標楷體" w:hint="eastAsia"/>
        </w:rPr>
        <w:t>之</w:t>
      </w:r>
      <w:r w:rsidR="00474729" w:rsidRPr="006C7775">
        <w:rPr>
          <w:rFonts w:ascii="標楷體" w:eastAsia="標楷體" w:hAnsi="標楷體" w:hint="eastAsia"/>
        </w:rPr>
        <w:t>教師。</w:t>
      </w:r>
    </w:p>
    <w:p w:rsidR="006C7775" w:rsidRPr="006C7775" w:rsidRDefault="006C7775" w:rsidP="006F455A">
      <w:pPr>
        <w:pStyle w:val="a3"/>
        <w:widowControl/>
        <w:numPr>
          <w:ilvl w:val="0"/>
          <w:numId w:val="8"/>
        </w:numPr>
        <w:tabs>
          <w:tab w:val="left" w:pos="567"/>
        </w:tabs>
        <w:kinsoku w:val="0"/>
        <w:overflowPunct w:val="0"/>
        <w:snapToGrid w:val="0"/>
        <w:spacing w:line="500" w:lineRule="exact"/>
        <w:ind w:leftChars="0"/>
        <w:contextualSpacing/>
        <w:jc w:val="both"/>
        <w:rPr>
          <w:rFonts w:ascii="標楷體" w:eastAsia="標楷體" w:hAnsi="標楷體" w:cs="新細明體"/>
          <w:kern w:val="0"/>
        </w:rPr>
      </w:pPr>
      <w:r>
        <w:rPr>
          <w:rFonts w:ascii="標楷體" w:eastAsia="標楷體" w:hAnsi="標楷體" w:hint="eastAsia"/>
        </w:rPr>
        <w:t>參加人數：</w:t>
      </w:r>
    </w:p>
    <w:p w:rsidR="006C7775" w:rsidRPr="006C7775" w:rsidRDefault="006C7775" w:rsidP="006F455A">
      <w:pPr>
        <w:pStyle w:val="a3"/>
        <w:widowControl/>
        <w:numPr>
          <w:ilvl w:val="0"/>
          <w:numId w:val="9"/>
        </w:numPr>
        <w:tabs>
          <w:tab w:val="left" w:pos="567"/>
          <w:tab w:val="left" w:pos="1022"/>
        </w:tabs>
        <w:kinsoku w:val="0"/>
        <w:overflowPunct w:val="0"/>
        <w:snapToGrid w:val="0"/>
        <w:spacing w:line="500" w:lineRule="exact"/>
        <w:ind w:leftChars="0" w:left="993" w:hanging="229"/>
        <w:contextualSpacing/>
        <w:jc w:val="both"/>
        <w:rPr>
          <w:rFonts w:ascii="標楷體" w:eastAsia="標楷體" w:hAnsi="標楷體" w:cs="新細明體"/>
          <w:kern w:val="0"/>
        </w:rPr>
      </w:pPr>
      <w:proofErr w:type="gramStart"/>
      <w:r>
        <w:rPr>
          <w:rFonts w:ascii="標楷體" w:eastAsia="標楷體" w:hAnsi="標楷體" w:hint="eastAsia"/>
        </w:rPr>
        <w:t>線上團體</w:t>
      </w:r>
      <w:proofErr w:type="gramEnd"/>
      <w:r>
        <w:rPr>
          <w:rFonts w:ascii="標楷體" w:eastAsia="標楷體" w:hAnsi="標楷體" w:hint="eastAsia"/>
        </w:rPr>
        <w:t>每場次人數上限為</w:t>
      </w:r>
      <w:r w:rsidR="00D57D35">
        <w:rPr>
          <w:rFonts w:ascii="標楷體" w:eastAsia="標楷體" w:hAnsi="標楷體" w:hint="eastAsia"/>
        </w:rPr>
        <w:t>2</w:t>
      </w:r>
      <w:r>
        <w:rPr>
          <w:rFonts w:ascii="標楷體" w:eastAsia="標楷體" w:hAnsi="標楷體" w:hint="eastAsia"/>
        </w:rPr>
        <w:t>0人。</w:t>
      </w:r>
    </w:p>
    <w:p w:rsidR="006C7775" w:rsidRPr="006C7775" w:rsidRDefault="006C7775" w:rsidP="006F455A">
      <w:pPr>
        <w:pStyle w:val="a3"/>
        <w:widowControl/>
        <w:numPr>
          <w:ilvl w:val="0"/>
          <w:numId w:val="9"/>
        </w:numPr>
        <w:tabs>
          <w:tab w:val="left" w:pos="567"/>
          <w:tab w:val="left" w:pos="1022"/>
        </w:tabs>
        <w:kinsoku w:val="0"/>
        <w:overflowPunct w:val="0"/>
        <w:snapToGrid w:val="0"/>
        <w:spacing w:line="500" w:lineRule="exact"/>
        <w:ind w:leftChars="0" w:left="993" w:hanging="229"/>
        <w:contextualSpacing/>
        <w:jc w:val="both"/>
        <w:rPr>
          <w:rFonts w:ascii="標楷體" w:eastAsia="標楷體" w:hAnsi="標楷體" w:cs="新細明體"/>
          <w:kern w:val="0"/>
        </w:rPr>
      </w:pPr>
      <w:r>
        <w:rPr>
          <w:rFonts w:ascii="標楷體" w:eastAsia="標楷體" w:hAnsi="標楷體" w:hint="eastAsia"/>
        </w:rPr>
        <w:t>實體團體每場次人數上限為</w:t>
      </w:r>
      <w:r w:rsidR="00D57D35">
        <w:rPr>
          <w:rFonts w:ascii="標楷體" w:eastAsia="標楷體" w:hAnsi="標楷體" w:hint="eastAsia"/>
        </w:rPr>
        <w:t>6-8</w:t>
      </w:r>
      <w:r>
        <w:rPr>
          <w:rFonts w:ascii="標楷體" w:eastAsia="標楷體" w:hAnsi="標楷體" w:hint="eastAsia"/>
        </w:rPr>
        <w:t>人。</w:t>
      </w:r>
    </w:p>
    <w:p w:rsidR="00474729" w:rsidRPr="004F295E" w:rsidRDefault="00474729" w:rsidP="006F455A">
      <w:pPr>
        <w:widowControl/>
        <w:numPr>
          <w:ilvl w:val="0"/>
          <w:numId w:val="1"/>
        </w:numPr>
        <w:tabs>
          <w:tab w:val="left" w:pos="567"/>
        </w:tabs>
        <w:kinsoku w:val="0"/>
        <w:overflowPunct w:val="0"/>
        <w:snapToGrid w:val="0"/>
        <w:spacing w:line="500" w:lineRule="exact"/>
        <w:contextualSpacing/>
        <w:jc w:val="both"/>
        <w:rPr>
          <w:rFonts w:ascii="標楷體" w:eastAsia="標楷體" w:hAnsi="標楷體" w:cs="新細明體"/>
          <w:kern w:val="0"/>
        </w:rPr>
      </w:pPr>
      <w:r w:rsidRPr="005C1BA2">
        <w:rPr>
          <w:rFonts w:ascii="標楷體" w:eastAsia="標楷體" w:hAnsi="標楷體" w:cs="新細明體" w:hint="eastAsia"/>
          <w:kern w:val="0"/>
        </w:rPr>
        <w:t>報名方式：</w:t>
      </w:r>
      <w:bookmarkStart w:id="1" w:name="_GoBack"/>
      <w:bookmarkEnd w:id="1"/>
      <w:r w:rsidR="002C6119">
        <w:rPr>
          <w:rFonts w:ascii="標楷體" w:eastAsia="標楷體" w:hAnsi="標楷體" w:cs="新細明體" w:hint="eastAsia"/>
          <w:kern w:val="0"/>
        </w:rPr>
        <w:t>公布至東窩裡粉絲專頁、教育處臉書、教育處公告。</w:t>
      </w:r>
      <w:r w:rsidR="002C6119" w:rsidRPr="004F295E">
        <w:rPr>
          <w:rFonts w:ascii="標楷體" w:eastAsia="標楷體" w:hAnsi="標楷體" w:cs="新細明體"/>
          <w:kern w:val="0"/>
        </w:rPr>
        <w:t xml:space="preserve"> </w:t>
      </w:r>
    </w:p>
    <w:p w:rsidR="00474729" w:rsidRPr="00EB6CD2" w:rsidRDefault="00474729" w:rsidP="006F455A">
      <w:pPr>
        <w:widowControl/>
        <w:numPr>
          <w:ilvl w:val="0"/>
          <w:numId w:val="1"/>
        </w:numPr>
        <w:tabs>
          <w:tab w:val="left" w:pos="567"/>
        </w:tabs>
        <w:kinsoku w:val="0"/>
        <w:overflowPunct w:val="0"/>
        <w:snapToGrid w:val="0"/>
        <w:spacing w:line="500" w:lineRule="exact"/>
        <w:ind w:left="1800" w:hangingChars="750" w:hanging="1800"/>
        <w:contextualSpacing/>
        <w:jc w:val="both"/>
        <w:rPr>
          <w:rFonts w:ascii="標楷體" w:eastAsia="標楷體" w:hAnsi="標楷體" w:cs="新細明體"/>
          <w:kern w:val="0"/>
        </w:rPr>
      </w:pPr>
      <w:r w:rsidRPr="00EB6CD2">
        <w:rPr>
          <w:rFonts w:ascii="標楷體" w:eastAsia="標楷體" w:hAnsi="標楷體" w:cs="新細明體" w:hint="eastAsia"/>
          <w:kern w:val="0"/>
        </w:rPr>
        <w:t>預期成效：</w:t>
      </w:r>
    </w:p>
    <w:p w:rsidR="004D1667" w:rsidRDefault="00701D87" w:rsidP="006F455A">
      <w:pPr>
        <w:widowControl/>
        <w:numPr>
          <w:ilvl w:val="0"/>
          <w:numId w:val="2"/>
        </w:numPr>
        <w:tabs>
          <w:tab w:val="left" w:pos="567"/>
          <w:tab w:val="left" w:pos="851"/>
        </w:tabs>
        <w:kinsoku w:val="0"/>
        <w:overflowPunct w:val="0"/>
        <w:snapToGrid w:val="0"/>
        <w:spacing w:line="500" w:lineRule="exact"/>
        <w:contextualSpacing/>
        <w:jc w:val="both"/>
        <w:rPr>
          <w:rFonts w:ascii="標楷體" w:eastAsia="標楷體" w:hAnsi="標楷體"/>
        </w:rPr>
      </w:pPr>
      <w:r>
        <w:rPr>
          <w:rFonts w:ascii="標楷體" w:eastAsia="標楷體" w:hAnsi="標楷體" w:hint="eastAsia"/>
        </w:rPr>
        <w:t>透過活動的執行，</w:t>
      </w:r>
      <w:r w:rsidR="004D1667">
        <w:rPr>
          <w:rFonts w:ascii="標楷體" w:eastAsia="標楷體" w:hAnsi="標楷體" w:hint="eastAsia"/>
        </w:rPr>
        <w:t>參與人數達85%以上</w:t>
      </w:r>
      <w:r>
        <w:rPr>
          <w:rFonts w:ascii="標楷體" w:eastAsia="標楷體" w:hAnsi="標楷體" w:hint="eastAsia"/>
        </w:rPr>
        <w:t>、滿意度達80%以上</w:t>
      </w:r>
      <w:r w:rsidR="004D1667">
        <w:rPr>
          <w:rFonts w:ascii="標楷體" w:eastAsia="標楷體" w:hAnsi="標楷體" w:hint="eastAsia"/>
        </w:rPr>
        <w:t>。</w:t>
      </w:r>
    </w:p>
    <w:p w:rsidR="00474729" w:rsidRPr="00EB6CD2" w:rsidRDefault="00701D87" w:rsidP="006F455A">
      <w:pPr>
        <w:widowControl/>
        <w:numPr>
          <w:ilvl w:val="0"/>
          <w:numId w:val="2"/>
        </w:numPr>
        <w:tabs>
          <w:tab w:val="left" w:pos="567"/>
          <w:tab w:val="left" w:pos="851"/>
        </w:tabs>
        <w:kinsoku w:val="0"/>
        <w:overflowPunct w:val="0"/>
        <w:snapToGrid w:val="0"/>
        <w:spacing w:line="500" w:lineRule="exact"/>
        <w:contextualSpacing/>
        <w:jc w:val="both"/>
        <w:rPr>
          <w:rFonts w:ascii="標楷體" w:eastAsia="標楷體" w:hAnsi="標楷體"/>
        </w:rPr>
      </w:pPr>
      <w:r>
        <w:rPr>
          <w:rFonts w:ascii="標楷體" w:eastAsia="標楷體" w:hAnsi="標楷體" w:hint="eastAsia"/>
        </w:rPr>
        <w:t>透過活動的執行，</w:t>
      </w:r>
      <w:r w:rsidR="004D1667">
        <w:rPr>
          <w:rFonts w:ascii="標楷體" w:eastAsia="標楷體" w:hAnsi="標楷體" w:hint="eastAsia"/>
        </w:rPr>
        <w:t>提升教師心理健康，及增進心理支持的資源建立。</w:t>
      </w:r>
    </w:p>
    <w:p w:rsidR="00474729" w:rsidRDefault="00701D87" w:rsidP="006F455A">
      <w:pPr>
        <w:widowControl/>
        <w:numPr>
          <w:ilvl w:val="0"/>
          <w:numId w:val="2"/>
        </w:numPr>
        <w:tabs>
          <w:tab w:val="left" w:pos="567"/>
          <w:tab w:val="left" w:pos="851"/>
        </w:tabs>
        <w:kinsoku w:val="0"/>
        <w:overflowPunct w:val="0"/>
        <w:snapToGrid w:val="0"/>
        <w:spacing w:line="500" w:lineRule="exact"/>
        <w:contextualSpacing/>
        <w:jc w:val="both"/>
        <w:rPr>
          <w:rFonts w:ascii="標楷體" w:eastAsia="標楷體" w:hAnsi="標楷體"/>
        </w:rPr>
      </w:pPr>
      <w:r>
        <w:rPr>
          <w:rFonts w:ascii="標楷體" w:eastAsia="標楷體" w:hAnsi="標楷體" w:hint="eastAsia"/>
        </w:rPr>
        <w:t>透過活動的執行，</w:t>
      </w:r>
      <w:r w:rsidR="004D1667">
        <w:rPr>
          <w:rFonts w:ascii="標楷體" w:eastAsia="標楷體" w:hAnsi="標楷體" w:hint="eastAsia"/>
        </w:rPr>
        <w:t>提供教師心理支持，促進教師工作與生活之品質</w:t>
      </w:r>
      <w:r w:rsidR="00474729" w:rsidRPr="00EB6CD2">
        <w:rPr>
          <w:rFonts w:ascii="標楷體" w:eastAsia="標楷體" w:hAnsi="標楷體" w:hint="eastAsia"/>
        </w:rPr>
        <w:t>。</w:t>
      </w:r>
    </w:p>
    <w:p w:rsidR="004D1667" w:rsidRDefault="00701D87" w:rsidP="006F455A">
      <w:pPr>
        <w:widowControl/>
        <w:numPr>
          <w:ilvl w:val="0"/>
          <w:numId w:val="2"/>
        </w:numPr>
        <w:tabs>
          <w:tab w:val="left" w:pos="567"/>
          <w:tab w:val="left" w:pos="851"/>
        </w:tabs>
        <w:kinsoku w:val="0"/>
        <w:overflowPunct w:val="0"/>
        <w:snapToGrid w:val="0"/>
        <w:spacing w:line="500" w:lineRule="exact"/>
        <w:contextualSpacing/>
        <w:jc w:val="both"/>
        <w:rPr>
          <w:rFonts w:ascii="標楷體" w:eastAsia="標楷體" w:hAnsi="標楷體"/>
        </w:rPr>
      </w:pPr>
      <w:r>
        <w:rPr>
          <w:rFonts w:ascii="標楷體" w:eastAsia="標楷體" w:hAnsi="標楷體" w:hint="eastAsia"/>
        </w:rPr>
        <w:t>透過活動的執行，</w:t>
      </w:r>
      <w:r w:rsidR="00052990">
        <w:rPr>
          <w:rFonts w:ascii="標楷體" w:eastAsia="標楷體" w:hAnsi="標楷體" w:hint="eastAsia"/>
        </w:rPr>
        <w:t>增進教師對於自我角色、關係與情緒之認識與認同。</w:t>
      </w:r>
    </w:p>
    <w:p w:rsidR="000F3971" w:rsidRPr="00BC38F9" w:rsidRDefault="00BC38F9" w:rsidP="006F455A">
      <w:pPr>
        <w:widowControl/>
        <w:numPr>
          <w:ilvl w:val="0"/>
          <w:numId w:val="1"/>
        </w:numPr>
        <w:tabs>
          <w:tab w:val="left" w:pos="567"/>
          <w:tab w:val="left" w:pos="709"/>
          <w:tab w:val="left" w:pos="851"/>
          <w:tab w:val="left" w:pos="980"/>
        </w:tabs>
        <w:kinsoku w:val="0"/>
        <w:overflowPunct w:val="0"/>
        <w:snapToGrid w:val="0"/>
        <w:spacing w:line="500" w:lineRule="exact"/>
        <w:ind w:left="708" w:hangingChars="295" w:hanging="708"/>
        <w:contextualSpacing/>
        <w:jc w:val="both"/>
        <w:rPr>
          <w:rFonts w:ascii="標楷體" w:eastAsia="標楷體" w:hAnsi="標楷體" w:cs="新細明體"/>
          <w:kern w:val="0"/>
        </w:rPr>
      </w:pPr>
      <w:r w:rsidRPr="00EB6CD2">
        <w:rPr>
          <w:rFonts w:ascii="標楷體" w:eastAsia="標楷體" w:hAnsi="標楷體" w:cs="新細明體" w:hint="eastAsia"/>
          <w:kern w:val="0"/>
        </w:rPr>
        <w:t>本計畫奉核定後實施，修正時亦同。</w:t>
      </w:r>
    </w:p>
    <w:sectPr w:rsidR="000F3971" w:rsidRPr="00BC38F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06" w:rsidRDefault="00FC6306" w:rsidP="00BC35AA">
      <w:r>
        <w:separator/>
      </w:r>
    </w:p>
  </w:endnote>
  <w:endnote w:type="continuationSeparator" w:id="0">
    <w:p w:rsidR="00FC6306" w:rsidRDefault="00FC6306" w:rsidP="00BC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06" w:rsidRDefault="00FC6306" w:rsidP="00BC35AA">
      <w:r>
        <w:separator/>
      </w:r>
    </w:p>
  </w:footnote>
  <w:footnote w:type="continuationSeparator" w:id="0">
    <w:p w:rsidR="00FC6306" w:rsidRDefault="00FC6306" w:rsidP="00BC3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8BE"/>
    <w:multiLevelType w:val="hybridMultilevel"/>
    <w:tmpl w:val="FF2C0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76197D"/>
    <w:multiLevelType w:val="hybridMultilevel"/>
    <w:tmpl w:val="87C63EC6"/>
    <w:lvl w:ilvl="0" w:tplc="3F2E39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4C6FD0"/>
    <w:multiLevelType w:val="hybridMultilevel"/>
    <w:tmpl w:val="9362BD1C"/>
    <w:lvl w:ilvl="0" w:tplc="C804CA42">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236EB5"/>
    <w:multiLevelType w:val="hybridMultilevel"/>
    <w:tmpl w:val="CB62FB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4FB5104"/>
    <w:multiLevelType w:val="hybridMultilevel"/>
    <w:tmpl w:val="BCD26B74"/>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4901607F"/>
    <w:multiLevelType w:val="hybridMultilevel"/>
    <w:tmpl w:val="4C42F4F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D5C141E"/>
    <w:multiLevelType w:val="hybridMultilevel"/>
    <w:tmpl w:val="55D40F8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52816C47"/>
    <w:multiLevelType w:val="hybridMultilevel"/>
    <w:tmpl w:val="55D40F8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530D6645"/>
    <w:multiLevelType w:val="hybridMultilevel"/>
    <w:tmpl w:val="C05ABE26"/>
    <w:lvl w:ilvl="0" w:tplc="30A0B964">
      <w:start w:val="1"/>
      <w:numFmt w:val="taiwaneseCountingThousand"/>
      <w:lvlText w:val="%1、"/>
      <w:lvlJc w:val="left"/>
      <w:pPr>
        <w:ind w:left="764" w:hanging="480"/>
      </w:pPr>
      <w:rPr>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54394FC8"/>
    <w:multiLevelType w:val="hybridMultilevel"/>
    <w:tmpl w:val="F664DD5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D550B2"/>
    <w:multiLevelType w:val="hybridMultilevel"/>
    <w:tmpl w:val="6A104BC4"/>
    <w:lvl w:ilvl="0" w:tplc="5860B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452313"/>
    <w:multiLevelType w:val="hybridMultilevel"/>
    <w:tmpl w:val="71D0A216"/>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2">
    <w:nsid w:val="7E3E57F9"/>
    <w:multiLevelType w:val="hybridMultilevel"/>
    <w:tmpl w:val="99EEB8D2"/>
    <w:lvl w:ilvl="0" w:tplc="D20C94BE">
      <w:start w:val="1"/>
      <w:numFmt w:val="ideographLegalTraditional"/>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9"/>
  </w:num>
  <w:num w:numId="4">
    <w:abstractNumId w:val="4"/>
  </w:num>
  <w:num w:numId="5">
    <w:abstractNumId w:val="5"/>
  </w:num>
  <w:num w:numId="6">
    <w:abstractNumId w:val="3"/>
  </w:num>
  <w:num w:numId="7">
    <w:abstractNumId w:val="7"/>
  </w:num>
  <w:num w:numId="8">
    <w:abstractNumId w:val="6"/>
  </w:num>
  <w:num w:numId="9">
    <w:abstractNumId w:val="11"/>
  </w:num>
  <w:num w:numId="10">
    <w:abstractNumId w:val="0"/>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D4"/>
    <w:rsid w:val="000209EA"/>
    <w:rsid w:val="00052990"/>
    <w:rsid w:val="000F3971"/>
    <w:rsid w:val="001B7D5D"/>
    <w:rsid w:val="00237525"/>
    <w:rsid w:val="00256488"/>
    <w:rsid w:val="00260EEA"/>
    <w:rsid w:val="00273AA6"/>
    <w:rsid w:val="002C6119"/>
    <w:rsid w:val="0031167E"/>
    <w:rsid w:val="00314ACE"/>
    <w:rsid w:val="00332D7A"/>
    <w:rsid w:val="003A2A6E"/>
    <w:rsid w:val="004014BF"/>
    <w:rsid w:val="004125C1"/>
    <w:rsid w:val="00474729"/>
    <w:rsid w:val="004814E1"/>
    <w:rsid w:val="00491A72"/>
    <w:rsid w:val="004D127E"/>
    <w:rsid w:val="004D1667"/>
    <w:rsid w:val="005C3688"/>
    <w:rsid w:val="006032E6"/>
    <w:rsid w:val="006254FF"/>
    <w:rsid w:val="006C7775"/>
    <w:rsid w:val="006E55BE"/>
    <w:rsid w:val="006F455A"/>
    <w:rsid w:val="00701D87"/>
    <w:rsid w:val="00726A46"/>
    <w:rsid w:val="00745217"/>
    <w:rsid w:val="00783E31"/>
    <w:rsid w:val="007A16D4"/>
    <w:rsid w:val="008554DF"/>
    <w:rsid w:val="008A3489"/>
    <w:rsid w:val="008B000C"/>
    <w:rsid w:val="00912BE2"/>
    <w:rsid w:val="00A317D7"/>
    <w:rsid w:val="00AC5054"/>
    <w:rsid w:val="00BC35AA"/>
    <w:rsid w:val="00BC38F9"/>
    <w:rsid w:val="00BF2980"/>
    <w:rsid w:val="00C4151F"/>
    <w:rsid w:val="00C6670F"/>
    <w:rsid w:val="00CF168C"/>
    <w:rsid w:val="00D57D35"/>
    <w:rsid w:val="00E8485C"/>
    <w:rsid w:val="00E879C5"/>
    <w:rsid w:val="00E94ACE"/>
    <w:rsid w:val="00EC502A"/>
    <w:rsid w:val="00EE5B77"/>
    <w:rsid w:val="00F072BD"/>
    <w:rsid w:val="00F631B4"/>
    <w:rsid w:val="00F9733D"/>
    <w:rsid w:val="00FC6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9C5"/>
    <w:pPr>
      <w:ind w:leftChars="200" w:left="480"/>
    </w:pPr>
  </w:style>
  <w:style w:type="paragraph" w:styleId="a4">
    <w:name w:val="header"/>
    <w:basedOn w:val="a"/>
    <w:link w:val="a5"/>
    <w:uiPriority w:val="99"/>
    <w:unhideWhenUsed/>
    <w:rsid w:val="00BC35AA"/>
    <w:pPr>
      <w:tabs>
        <w:tab w:val="center" w:pos="4153"/>
        <w:tab w:val="right" w:pos="8306"/>
      </w:tabs>
      <w:snapToGrid w:val="0"/>
    </w:pPr>
    <w:rPr>
      <w:sz w:val="20"/>
      <w:szCs w:val="20"/>
    </w:rPr>
  </w:style>
  <w:style w:type="character" w:customStyle="1" w:styleId="a5">
    <w:name w:val="頁首 字元"/>
    <w:basedOn w:val="a0"/>
    <w:link w:val="a4"/>
    <w:uiPriority w:val="99"/>
    <w:rsid w:val="00BC35AA"/>
    <w:rPr>
      <w:sz w:val="20"/>
      <w:szCs w:val="20"/>
    </w:rPr>
  </w:style>
  <w:style w:type="paragraph" w:styleId="a6">
    <w:name w:val="footer"/>
    <w:basedOn w:val="a"/>
    <w:link w:val="a7"/>
    <w:uiPriority w:val="99"/>
    <w:unhideWhenUsed/>
    <w:rsid w:val="00BC35AA"/>
    <w:pPr>
      <w:tabs>
        <w:tab w:val="center" w:pos="4153"/>
        <w:tab w:val="right" w:pos="8306"/>
      </w:tabs>
      <w:snapToGrid w:val="0"/>
    </w:pPr>
    <w:rPr>
      <w:sz w:val="20"/>
      <w:szCs w:val="20"/>
    </w:rPr>
  </w:style>
  <w:style w:type="character" w:customStyle="1" w:styleId="a7">
    <w:name w:val="頁尾 字元"/>
    <w:basedOn w:val="a0"/>
    <w:link w:val="a6"/>
    <w:uiPriority w:val="99"/>
    <w:rsid w:val="00BC35AA"/>
    <w:rPr>
      <w:sz w:val="20"/>
      <w:szCs w:val="20"/>
    </w:rPr>
  </w:style>
  <w:style w:type="character" w:styleId="a8">
    <w:name w:val="annotation reference"/>
    <w:basedOn w:val="a0"/>
    <w:uiPriority w:val="99"/>
    <w:semiHidden/>
    <w:unhideWhenUsed/>
    <w:rsid w:val="00052990"/>
    <w:rPr>
      <w:sz w:val="18"/>
      <w:szCs w:val="18"/>
    </w:rPr>
  </w:style>
  <w:style w:type="paragraph" w:styleId="a9">
    <w:name w:val="annotation text"/>
    <w:basedOn w:val="a"/>
    <w:link w:val="aa"/>
    <w:uiPriority w:val="99"/>
    <w:semiHidden/>
    <w:unhideWhenUsed/>
    <w:rsid w:val="00052990"/>
  </w:style>
  <w:style w:type="character" w:customStyle="1" w:styleId="aa">
    <w:name w:val="註解文字 字元"/>
    <w:basedOn w:val="a0"/>
    <w:link w:val="a9"/>
    <w:uiPriority w:val="99"/>
    <w:semiHidden/>
    <w:rsid w:val="00052990"/>
  </w:style>
  <w:style w:type="paragraph" w:styleId="ab">
    <w:name w:val="annotation subject"/>
    <w:basedOn w:val="a9"/>
    <w:next w:val="a9"/>
    <w:link w:val="ac"/>
    <w:uiPriority w:val="99"/>
    <w:semiHidden/>
    <w:unhideWhenUsed/>
    <w:rsid w:val="00052990"/>
    <w:rPr>
      <w:b/>
      <w:bCs/>
    </w:rPr>
  </w:style>
  <w:style w:type="character" w:customStyle="1" w:styleId="ac">
    <w:name w:val="註解主旨 字元"/>
    <w:basedOn w:val="aa"/>
    <w:link w:val="ab"/>
    <w:uiPriority w:val="99"/>
    <w:semiHidden/>
    <w:rsid w:val="00052990"/>
    <w:rPr>
      <w:b/>
      <w:bCs/>
    </w:rPr>
  </w:style>
  <w:style w:type="paragraph" w:styleId="ad">
    <w:name w:val="Balloon Text"/>
    <w:basedOn w:val="a"/>
    <w:link w:val="ae"/>
    <w:uiPriority w:val="99"/>
    <w:semiHidden/>
    <w:unhideWhenUsed/>
    <w:rsid w:val="00052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529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9C5"/>
    <w:pPr>
      <w:ind w:leftChars="200" w:left="480"/>
    </w:pPr>
  </w:style>
  <w:style w:type="paragraph" w:styleId="a4">
    <w:name w:val="header"/>
    <w:basedOn w:val="a"/>
    <w:link w:val="a5"/>
    <w:uiPriority w:val="99"/>
    <w:unhideWhenUsed/>
    <w:rsid w:val="00BC35AA"/>
    <w:pPr>
      <w:tabs>
        <w:tab w:val="center" w:pos="4153"/>
        <w:tab w:val="right" w:pos="8306"/>
      </w:tabs>
      <w:snapToGrid w:val="0"/>
    </w:pPr>
    <w:rPr>
      <w:sz w:val="20"/>
      <w:szCs w:val="20"/>
    </w:rPr>
  </w:style>
  <w:style w:type="character" w:customStyle="1" w:styleId="a5">
    <w:name w:val="頁首 字元"/>
    <w:basedOn w:val="a0"/>
    <w:link w:val="a4"/>
    <w:uiPriority w:val="99"/>
    <w:rsid w:val="00BC35AA"/>
    <w:rPr>
      <w:sz w:val="20"/>
      <w:szCs w:val="20"/>
    </w:rPr>
  </w:style>
  <w:style w:type="paragraph" w:styleId="a6">
    <w:name w:val="footer"/>
    <w:basedOn w:val="a"/>
    <w:link w:val="a7"/>
    <w:uiPriority w:val="99"/>
    <w:unhideWhenUsed/>
    <w:rsid w:val="00BC35AA"/>
    <w:pPr>
      <w:tabs>
        <w:tab w:val="center" w:pos="4153"/>
        <w:tab w:val="right" w:pos="8306"/>
      </w:tabs>
      <w:snapToGrid w:val="0"/>
    </w:pPr>
    <w:rPr>
      <w:sz w:val="20"/>
      <w:szCs w:val="20"/>
    </w:rPr>
  </w:style>
  <w:style w:type="character" w:customStyle="1" w:styleId="a7">
    <w:name w:val="頁尾 字元"/>
    <w:basedOn w:val="a0"/>
    <w:link w:val="a6"/>
    <w:uiPriority w:val="99"/>
    <w:rsid w:val="00BC35AA"/>
    <w:rPr>
      <w:sz w:val="20"/>
      <w:szCs w:val="20"/>
    </w:rPr>
  </w:style>
  <w:style w:type="character" w:styleId="a8">
    <w:name w:val="annotation reference"/>
    <w:basedOn w:val="a0"/>
    <w:uiPriority w:val="99"/>
    <w:semiHidden/>
    <w:unhideWhenUsed/>
    <w:rsid w:val="00052990"/>
    <w:rPr>
      <w:sz w:val="18"/>
      <w:szCs w:val="18"/>
    </w:rPr>
  </w:style>
  <w:style w:type="paragraph" w:styleId="a9">
    <w:name w:val="annotation text"/>
    <w:basedOn w:val="a"/>
    <w:link w:val="aa"/>
    <w:uiPriority w:val="99"/>
    <w:semiHidden/>
    <w:unhideWhenUsed/>
    <w:rsid w:val="00052990"/>
  </w:style>
  <w:style w:type="character" w:customStyle="1" w:styleId="aa">
    <w:name w:val="註解文字 字元"/>
    <w:basedOn w:val="a0"/>
    <w:link w:val="a9"/>
    <w:uiPriority w:val="99"/>
    <w:semiHidden/>
    <w:rsid w:val="00052990"/>
  </w:style>
  <w:style w:type="paragraph" w:styleId="ab">
    <w:name w:val="annotation subject"/>
    <w:basedOn w:val="a9"/>
    <w:next w:val="a9"/>
    <w:link w:val="ac"/>
    <w:uiPriority w:val="99"/>
    <w:semiHidden/>
    <w:unhideWhenUsed/>
    <w:rsid w:val="00052990"/>
    <w:rPr>
      <w:b/>
      <w:bCs/>
    </w:rPr>
  </w:style>
  <w:style w:type="character" w:customStyle="1" w:styleId="ac">
    <w:name w:val="註解主旨 字元"/>
    <w:basedOn w:val="aa"/>
    <w:link w:val="ab"/>
    <w:uiPriority w:val="99"/>
    <w:semiHidden/>
    <w:rsid w:val="00052990"/>
    <w:rPr>
      <w:b/>
      <w:bCs/>
    </w:rPr>
  </w:style>
  <w:style w:type="paragraph" w:styleId="ad">
    <w:name w:val="Balloon Text"/>
    <w:basedOn w:val="a"/>
    <w:link w:val="ae"/>
    <w:uiPriority w:val="99"/>
    <w:semiHidden/>
    <w:unhideWhenUsed/>
    <w:rsid w:val="00052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529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9523">
      <w:bodyDiv w:val="1"/>
      <w:marLeft w:val="0"/>
      <w:marRight w:val="0"/>
      <w:marTop w:val="0"/>
      <w:marBottom w:val="0"/>
      <w:divBdr>
        <w:top w:val="none" w:sz="0" w:space="0" w:color="auto"/>
        <w:left w:val="none" w:sz="0" w:space="0" w:color="auto"/>
        <w:bottom w:val="none" w:sz="0" w:space="0" w:color="auto"/>
        <w:right w:val="none" w:sz="0" w:space="0" w:color="auto"/>
      </w:divBdr>
    </w:div>
    <w:div w:id="18331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397B-3633-449F-A6EE-89F6CE22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2022-06-01T08:55:00Z</cp:lastPrinted>
  <dcterms:created xsi:type="dcterms:W3CDTF">2022-07-08T08:05:00Z</dcterms:created>
  <dcterms:modified xsi:type="dcterms:W3CDTF">2022-07-08T08:06:00Z</dcterms:modified>
</cp:coreProperties>
</file>