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95" w:rsidRPr="00A715AD" w:rsidRDefault="00E25D95" w:rsidP="00E25D95">
      <w:pPr>
        <w:pStyle w:val="1"/>
        <w:spacing w:line="240" w:lineRule="auto"/>
        <w:rPr>
          <w:rFonts w:ascii="標楷體" w:eastAsia="標楷體" w:hAnsi="標楷體" w:cs="標楷體"/>
          <w:color w:val="000000" w:themeColor="text1"/>
          <w:sz w:val="24"/>
          <w:szCs w:val="24"/>
        </w:rPr>
      </w:pPr>
      <w:bookmarkStart w:id="0" w:name="_Toc109401705"/>
      <w:r w:rsidRPr="00A715AD">
        <w:rPr>
          <w:rFonts w:ascii="標楷體" w:eastAsia="標楷體" w:hAnsi="標楷體" w:cs="標楷體"/>
          <w:color w:val="000000" w:themeColor="text1"/>
          <w:sz w:val="24"/>
          <w:szCs w:val="24"/>
        </w:rPr>
        <w:t>A-I-03 以單元教學研究發展課程模組整合</w:t>
      </w:r>
      <w:proofErr w:type="gramStart"/>
      <w:r w:rsidRPr="00A715AD">
        <w:rPr>
          <w:rFonts w:ascii="標楷體" w:eastAsia="標楷體" w:hAnsi="標楷體" w:cs="標楷體"/>
          <w:color w:val="000000" w:themeColor="text1"/>
          <w:sz w:val="24"/>
          <w:szCs w:val="24"/>
        </w:rPr>
        <w:t>新課綱</w:t>
      </w:r>
      <w:proofErr w:type="gramEnd"/>
      <w:r w:rsidRPr="00A715AD">
        <w:rPr>
          <w:rFonts w:ascii="標楷體" w:eastAsia="標楷體" w:hAnsi="標楷體" w:cs="標楷體"/>
          <w:color w:val="000000" w:themeColor="text1"/>
          <w:sz w:val="24"/>
          <w:szCs w:val="24"/>
        </w:rPr>
        <w:t>任務之推廣案例計畫</w:t>
      </w:r>
      <w:bookmarkEnd w:id="0"/>
    </w:p>
    <w:p w:rsidR="00E25D95" w:rsidRPr="00A715AD" w:rsidRDefault="00E25D95" w:rsidP="00E25D95">
      <w:pPr>
        <w:pBdr>
          <w:top w:val="nil"/>
          <w:left w:val="nil"/>
          <w:bottom w:val="nil"/>
          <w:right w:val="nil"/>
          <w:between w:val="nil"/>
        </w:pBdr>
        <w:spacing w:line="400" w:lineRule="auto"/>
        <w:rPr>
          <w:rFonts w:ascii="標楷體" w:eastAsia="標楷體" w:hAnsi="標楷體" w:cs="標楷體"/>
          <w:b/>
          <w:color w:val="000000" w:themeColor="text1"/>
        </w:rPr>
      </w:pPr>
      <w:r w:rsidRPr="00A715AD">
        <w:rPr>
          <w:rFonts w:ascii="標楷體" w:eastAsia="標楷體" w:hAnsi="標楷體" w:cs="標楷體"/>
          <w:b/>
          <w:color w:val="000000" w:themeColor="text1"/>
        </w:rPr>
        <w:t>計畫編號：A-I-03</w:t>
      </w:r>
      <w:r w:rsidRPr="00A715AD">
        <w:rPr>
          <w:rFonts w:ascii="標楷體" w:eastAsia="標楷體" w:hAnsi="標楷體" w:cs="標楷體"/>
          <w:b/>
          <w:color w:val="000000" w:themeColor="text1"/>
        </w:rPr>
        <w:br/>
        <w:t>政策類型：專業成長活動</w:t>
      </w:r>
    </w:p>
    <w:p w:rsidR="00E25D95" w:rsidRPr="00A715AD" w:rsidRDefault="00E25D95" w:rsidP="00E25D95">
      <w:pPr>
        <w:spacing w:line="300" w:lineRule="auto"/>
        <w:ind w:left="320" w:hanging="320"/>
        <w:jc w:val="center"/>
        <w:rPr>
          <w:rFonts w:ascii="標楷體" w:eastAsia="標楷體" w:hAnsi="標楷體" w:cs="標楷體"/>
          <w:b/>
          <w:color w:val="000000" w:themeColor="text1"/>
          <w:sz w:val="32"/>
          <w:szCs w:val="32"/>
        </w:rPr>
      </w:pPr>
      <w:proofErr w:type="gramStart"/>
      <w:r w:rsidRPr="00A715AD">
        <w:rPr>
          <w:rFonts w:ascii="標楷體" w:eastAsia="標楷體" w:hAnsi="標楷體" w:cs="標楷體"/>
          <w:b/>
          <w:color w:val="000000" w:themeColor="text1"/>
          <w:sz w:val="32"/>
          <w:szCs w:val="32"/>
        </w:rPr>
        <w:t>臺</w:t>
      </w:r>
      <w:proofErr w:type="gramEnd"/>
      <w:r w:rsidRPr="00A715AD">
        <w:rPr>
          <w:rFonts w:ascii="標楷體" w:eastAsia="標楷體" w:hAnsi="標楷體" w:cs="標楷體"/>
          <w:b/>
          <w:color w:val="000000" w:themeColor="text1"/>
          <w:sz w:val="32"/>
          <w:szCs w:val="32"/>
        </w:rPr>
        <w:t>東縣111</w:t>
      </w:r>
      <w:proofErr w:type="gramStart"/>
      <w:r w:rsidRPr="00A715AD">
        <w:rPr>
          <w:rFonts w:ascii="標楷體" w:eastAsia="標楷體" w:hAnsi="標楷體" w:cs="標楷體"/>
          <w:b/>
          <w:color w:val="000000" w:themeColor="text1"/>
          <w:sz w:val="32"/>
          <w:szCs w:val="32"/>
        </w:rPr>
        <w:t>學年度精進</w:t>
      </w:r>
      <w:proofErr w:type="gramEnd"/>
      <w:r w:rsidRPr="00A715AD">
        <w:rPr>
          <w:rFonts w:ascii="標楷體" w:eastAsia="標楷體" w:hAnsi="標楷體" w:cs="標楷體"/>
          <w:b/>
          <w:color w:val="000000" w:themeColor="text1"/>
          <w:sz w:val="32"/>
          <w:szCs w:val="32"/>
        </w:rPr>
        <w:t>國民中小教師教學專業與課程品質總體計畫</w:t>
      </w:r>
    </w:p>
    <w:p w:rsidR="00E25D95" w:rsidRPr="00A715AD" w:rsidRDefault="00E25D95" w:rsidP="00E25D95">
      <w:pPr>
        <w:spacing w:line="300" w:lineRule="auto"/>
        <w:ind w:left="320" w:hanging="320"/>
        <w:jc w:val="center"/>
        <w:rPr>
          <w:rFonts w:ascii="標楷體" w:eastAsia="標楷體" w:hAnsi="標楷體" w:cs="標楷體"/>
          <w:b/>
          <w:color w:val="000000" w:themeColor="text1"/>
          <w:sz w:val="28"/>
          <w:szCs w:val="28"/>
        </w:rPr>
      </w:pPr>
      <w:bookmarkStart w:id="1" w:name="_2s8eyo1" w:colFirst="0" w:colLast="0"/>
      <w:bookmarkEnd w:id="1"/>
      <w:r w:rsidRPr="00A715AD">
        <w:rPr>
          <w:rFonts w:ascii="標楷體" w:eastAsia="標楷體" w:hAnsi="標楷體" w:cs="標楷體"/>
          <w:b/>
          <w:color w:val="000000" w:themeColor="text1"/>
          <w:sz w:val="28"/>
          <w:szCs w:val="28"/>
        </w:rPr>
        <w:t>以單元教學研究發展課程模組整合</w:t>
      </w:r>
      <w:proofErr w:type="gramStart"/>
      <w:r w:rsidRPr="00A715AD">
        <w:rPr>
          <w:rFonts w:ascii="標楷體" w:eastAsia="標楷體" w:hAnsi="標楷體" w:cs="標楷體"/>
          <w:b/>
          <w:color w:val="000000" w:themeColor="text1"/>
          <w:sz w:val="28"/>
          <w:szCs w:val="28"/>
        </w:rPr>
        <w:t>新課綱</w:t>
      </w:r>
      <w:proofErr w:type="gramEnd"/>
      <w:r w:rsidRPr="00A715AD">
        <w:rPr>
          <w:rFonts w:ascii="標楷體" w:eastAsia="標楷體" w:hAnsi="標楷體" w:cs="標楷體"/>
          <w:b/>
          <w:color w:val="000000" w:themeColor="text1"/>
          <w:sz w:val="28"/>
          <w:szCs w:val="28"/>
        </w:rPr>
        <w:t>任務之推廣案例計畫</w:t>
      </w:r>
    </w:p>
    <w:p w:rsidR="0017401D" w:rsidRPr="00A715AD" w:rsidRDefault="0017401D" w:rsidP="0017401D">
      <w:pPr>
        <w:spacing w:line="300" w:lineRule="auto"/>
        <w:ind w:left="240" w:hanging="240"/>
        <w:rPr>
          <w:rFonts w:ascii="標楷體" w:eastAsia="標楷體" w:hAnsi="標楷體" w:cs="標楷體"/>
          <w:b/>
          <w:color w:val="000000" w:themeColor="text1"/>
        </w:rPr>
      </w:pPr>
      <w:r w:rsidRPr="00A715AD">
        <w:rPr>
          <w:rFonts w:ascii="標楷體" w:eastAsia="標楷體" w:hAnsi="標楷體" w:cs="標楷體"/>
          <w:b/>
          <w:color w:val="000000" w:themeColor="text1"/>
        </w:rPr>
        <w:t>壹、依據</w:t>
      </w:r>
    </w:p>
    <w:p w:rsidR="0017401D" w:rsidRPr="00A715AD" w:rsidRDefault="0017401D" w:rsidP="0017401D">
      <w:pPr>
        <w:pBdr>
          <w:top w:val="nil"/>
          <w:left w:val="nil"/>
          <w:bottom w:val="nil"/>
          <w:right w:val="nil"/>
          <w:between w:val="nil"/>
        </w:pBdr>
        <w:spacing w:line="300" w:lineRule="auto"/>
        <w:ind w:left="720" w:hanging="480"/>
        <w:rPr>
          <w:rFonts w:ascii="標楷體" w:eastAsia="標楷體" w:hAnsi="標楷體" w:cs="標楷體"/>
          <w:color w:val="000000" w:themeColor="text1"/>
        </w:rPr>
      </w:pPr>
      <w:r w:rsidRPr="00A715AD">
        <w:rPr>
          <w:rFonts w:ascii="標楷體" w:eastAsia="標楷體" w:hAnsi="標楷體" w:cs="標楷體"/>
          <w:color w:val="000000" w:themeColor="text1"/>
        </w:rPr>
        <w:t>一</w:t>
      </w:r>
      <w:r w:rsidRPr="00A715AD">
        <w:rPr>
          <w:rFonts w:ascii="標楷體" w:eastAsia="標楷體" w:hAnsi="標楷體" w:cs="PMingLiu"/>
          <w:color w:val="000000" w:themeColor="text1"/>
        </w:rPr>
        <w:t>、</w:t>
      </w:r>
      <w:r w:rsidRPr="00A715AD">
        <w:rPr>
          <w:rFonts w:ascii="標楷體" w:eastAsia="標楷體" w:hAnsi="標楷體" w:cs="標楷體"/>
          <w:color w:val="000000" w:themeColor="text1"/>
        </w:rPr>
        <w:t>教育部國民及學前教育署</w:t>
      </w:r>
      <w:proofErr w:type="gramStart"/>
      <w:r w:rsidRPr="00A715AD">
        <w:rPr>
          <w:rFonts w:ascii="標楷體" w:eastAsia="標楷體" w:hAnsi="標楷體" w:cs="標楷體"/>
          <w:color w:val="000000" w:themeColor="text1"/>
        </w:rPr>
        <w:t>111</w:t>
      </w:r>
      <w:proofErr w:type="gramEnd"/>
      <w:r w:rsidRPr="00A715AD">
        <w:rPr>
          <w:rFonts w:ascii="標楷體" w:eastAsia="標楷體" w:hAnsi="標楷體" w:cs="標楷體"/>
          <w:color w:val="000000" w:themeColor="text1"/>
        </w:rPr>
        <w:t>年度補助辦理十二年國民基本教育精進國民中學及國民小學教師教學專業與課程品質作業要點。</w:t>
      </w:r>
    </w:p>
    <w:p w:rsidR="0017401D" w:rsidRPr="00A715AD" w:rsidRDefault="0017401D" w:rsidP="0017401D">
      <w:pPr>
        <w:pBdr>
          <w:top w:val="nil"/>
          <w:left w:val="nil"/>
          <w:bottom w:val="nil"/>
          <w:right w:val="nil"/>
          <w:between w:val="nil"/>
        </w:pBdr>
        <w:spacing w:line="300" w:lineRule="auto"/>
        <w:ind w:left="720" w:hanging="480"/>
        <w:rPr>
          <w:rFonts w:ascii="標楷體" w:eastAsia="標楷體" w:hAnsi="標楷體" w:cs="標楷體"/>
          <w:color w:val="000000" w:themeColor="text1"/>
        </w:rPr>
      </w:pPr>
      <w:r w:rsidRPr="00A715AD">
        <w:rPr>
          <w:rFonts w:ascii="標楷體" w:eastAsia="標楷體" w:hAnsi="標楷體" w:cs="標楷體"/>
          <w:color w:val="000000" w:themeColor="text1"/>
        </w:rPr>
        <w:t>二</w:t>
      </w:r>
      <w:r w:rsidRPr="00A715AD">
        <w:rPr>
          <w:rFonts w:ascii="標楷體" w:eastAsia="標楷體" w:hAnsi="標楷體" w:cs="PMingLiu"/>
          <w:color w:val="000000" w:themeColor="text1"/>
        </w:rPr>
        <w:t>、</w:t>
      </w:r>
      <w:proofErr w:type="gramStart"/>
      <w:r w:rsidRPr="00A715AD">
        <w:rPr>
          <w:rFonts w:ascii="標楷體" w:eastAsia="標楷體" w:hAnsi="標楷體" w:cs="標楷體"/>
          <w:color w:val="000000" w:themeColor="text1"/>
        </w:rPr>
        <w:t>臺</w:t>
      </w:r>
      <w:proofErr w:type="gramEnd"/>
      <w:r w:rsidRPr="00A715AD">
        <w:rPr>
          <w:rFonts w:ascii="標楷體" w:eastAsia="標楷體" w:hAnsi="標楷體" w:cs="標楷體"/>
          <w:color w:val="000000" w:themeColor="text1"/>
        </w:rPr>
        <w:t>東縣111學年度推動十二年國民基本教育精進國民中小學教師教學專業與課程品質總體計畫。</w:t>
      </w:r>
    </w:p>
    <w:p w:rsidR="0017401D" w:rsidRPr="00A715AD" w:rsidRDefault="0017401D" w:rsidP="0017401D">
      <w:pPr>
        <w:spacing w:line="300" w:lineRule="auto"/>
        <w:ind w:left="240" w:hanging="240"/>
        <w:rPr>
          <w:rFonts w:ascii="標楷體" w:eastAsia="標楷體" w:hAnsi="標楷體" w:cs="標楷體"/>
          <w:b/>
          <w:color w:val="000000" w:themeColor="text1"/>
        </w:rPr>
      </w:pPr>
      <w:r w:rsidRPr="00A715AD">
        <w:rPr>
          <w:rFonts w:ascii="標楷體" w:eastAsia="標楷體" w:hAnsi="標楷體" w:cs="標楷體"/>
          <w:b/>
          <w:color w:val="000000" w:themeColor="text1"/>
        </w:rPr>
        <w:t>貳、目標</w:t>
      </w:r>
    </w:p>
    <w:p w:rsidR="0017401D" w:rsidRPr="00A715AD" w:rsidRDefault="0017401D" w:rsidP="0017401D">
      <w:pPr>
        <w:pBdr>
          <w:top w:val="nil"/>
          <w:left w:val="nil"/>
          <w:bottom w:val="nil"/>
          <w:right w:val="nil"/>
          <w:between w:val="nil"/>
        </w:pBdr>
        <w:spacing w:line="300" w:lineRule="auto"/>
        <w:ind w:left="720" w:hanging="480"/>
        <w:rPr>
          <w:rFonts w:ascii="標楷體" w:eastAsia="標楷體" w:hAnsi="標楷體" w:cs="標楷體"/>
          <w:color w:val="000000" w:themeColor="text1"/>
        </w:rPr>
      </w:pPr>
      <w:r w:rsidRPr="00A715AD">
        <w:rPr>
          <w:rFonts w:ascii="標楷體" w:eastAsia="標楷體" w:hAnsi="標楷體" w:cs="標楷體"/>
          <w:color w:val="000000" w:themeColor="text1"/>
        </w:rPr>
        <w:t>一</w:t>
      </w:r>
      <w:r w:rsidRPr="00A715AD">
        <w:rPr>
          <w:rFonts w:ascii="標楷體" w:eastAsia="標楷體" w:hAnsi="標楷體" w:cs="PMingLiu"/>
          <w:color w:val="000000" w:themeColor="text1"/>
        </w:rPr>
        <w:t>、</w:t>
      </w:r>
      <w:r w:rsidRPr="00A715AD">
        <w:rPr>
          <w:rFonts w:ascii="標楷體" w:eastAsia="標楷體" w:hAnsi="標楷體" w:cs="標楷體"/>
          <w:color w:val="000000" w:themeColor="text1"/>
        </w:rPr>
        <w:t>協助學校以｢單元教學研究（授業研究）｣為推動新課綱的槓桿點，在例行工作之中自然而然整合而完成｢課程評鑑｣、｢素養導向教學評量｣、｢公開授課（共備說課觀課議課）｣、｢學校本位課程發展｣等新課綱任務。</w:t>
      </w:r>
    </w:p>
    <w:p w:rsidR="0017401D" w:rsidRPr="00A715AD" w:rsidRDefault="0017401D" w:rsidP="0017401D">
      <w:pPr>
        <w:pBdr>
          <w:top w:val="nil"/>
          <w:left w:val="nil"/>
          <w:bottom w:val="nil"/>
          <w:right w:val="nil"/>
          <w:between w:val="nil"/>
        </w:pBdr>
        <w:spacing w:line="300" w:lineRule="auto"/>
        <w:ind w:left="720" w:hanging="480"/>
        <w:rPr>
          <w:rFonts w:ascii="標楷體" w:eastAsia="標楷體" w:hAnsi="標楷體" w:cs="標楷體"/>
          <w:color w:val="000000" w:themeColor="text1"/>
        </w:rPr>
      </w:pPr>
      <w:r w:rsidRPr="00A715AD">
        <w:rPr>
          <w:rFonts w:ascii="標楷體" w:eastAsia="標楷體" w:hAnsi="標楷體" w:cs="標楷體"/>
          <w:color w:val="000000" w:themeColor="text1"/>
        </w:rPr>
        <w:t>二</w:t>
      </w:r>
      <w:r w:rsidRPr="00A715AD">
        <w:rPr>
          <w:rFonts w:ascii="標楷體" w:eastAsia="標楷體" w:hAnsi="標楷體" w:cs="PMingLiu"/>
          <w:color w:val="000000" w:themeColor="text1"/>
        </w:rPr>
        <w:t>、</w:t>
      </w:r>
      <w:r w:rsidRPr="00A715AD">
        <w:rPr>
          <w:rFonts w:ascii="標楷體" w:eastAsia="標楷體" w:hAnsi="標楷體" w:cs="標楷體"/>
          <w:color w:val="000000" w:themeColor="text1"/>
        </w:rPr>
        <w:t>協助學校以｢單元教學研究（授業研究）｣為橋接點，在自然而然完成新課綱任務之際，同時也達成本縣推動小班小校學生學習活化政策。</w:t>
      </w:r>
    </w:p>
    <w:p w:rsidR="0017401D" w:rsidRPr="00A715AD" w:rsidRDefault="0017401D" w:rsidP="0017401D">
      <w:pPr>
        <w:pBdr>
          <w:top w:val="nil"/>
          <w:left w:val="nil"/>
          <w:bottom w:val="nil"/>
          <w:right w:val="nil"/>
          <w:between w:val="nil"/>
        </w:pBdr>
        <w:spacing w:line="300" w:lineRule="auto"/>
        <w:ind w:left="720" w:hanging="480"/>
        <w:rPr>
          <w:rFonts w:ascii="標楷體" w:eastAsia="標楷體" w:hAnsi="標楷體" w:cs="標楷體"/>
          <w:color w:val="000000" w:themeColor="text1"/>
        </w:rPr>
      </w:pPr>
      <w:r w:rsidRPr="00A715AD">
        <w:rPr>
          <w:rFonts w:ascii="標楷體" w:eastAsia="標楷體" w:hAnsi="標楷體" w:cs="標楷體"/>
          <w:color w:val="000000" w:themeColor="text1"/>
        </w:rPr>
        <w:t>三、協助教務主任群組聯盟以｢單元教學研究（授業研究）｣為媒合點，在夥伴學校間為單校內某些領域任課教師太少而無法組成同領域社群的教師，來籌組跨校該領域的教師社群（如生活/綜合/英語/藝術/健康/體育/社會/自然/本土語…等）。</w:t>
      </w:r>
    </w:p>
    <w:p w:rsidR="0017401D" w:rsidRPr="00A715AD" w:rsidRDefault="0017401D" w:rsidP="0017401D">
      <w:pPr>
        <w:spacing w:line="300" w:lineRule="auto"/>
        <w:ind w:left="240" w:hanging="240"/>
        <w:rPr>
          <w:rFonts w:ascii="標楷體" w:eastAsia="標楷體" w:hAnsi="標楷體" w:cs="標楷體"/>
          <w:b/>
          <w:color w:val="000000" w:themeColor="text1"/>
        </w:rPr>
      </w:pPr>
      <w:r w:rsidRPr="00A715AD">
        <w:rPr>
          <w:rFonts w:ascii="標楷體" w:eastAsia="標楷體" w:hAnsi="標楷體" w:cs="標楷體"/>
          <w:b/>
          <w:color w:val="000000" w:themeColor="text1"/>
        </w:rPr>
        <w:t>參、指導/辦理/承辦/協辦單位</w:t>
      </w:r>
    </w:p>
    <w:p w:rsidR="0017401D" w:rsidRPr="00A715AD" w:rsidRDefault="0017401D" w:rsidP="0017401D">
      <w:pPr>
        <w:pBdr>
          <w:top w:val="nil"/>
          <w:left w:val="nil"/>
          <w:bottom w:val="nil"/>
          <w:right w:val="nil"/>
          <w:between w:val="nil"/>
        </w:pBdr>
        <w:spacing w:line="300" w:lineRule="auto"/>
        <w:ind w:left="720" w:hanging="480"/>
        <w:rPr>
          <w:rFonts w:ascii="標楷體" w:eastAsia="標楷體" w:hAnsi="標楷體" w:cs="標楷體"/>
          <w:color w:val="000000" w:themeColor="text1"/>
        </w:rPr>
      </w:pPr>
      <w:r w:rsidRPr="00A715AD">
        <w:rPr>
          <w:rFonts w:ascii="標楷體" w:eastAsia="標楷體" w:hAnsi="標楷體" w:cs="標楷體"/>
          <w:color w:val="000000" w:themeColor="text1"/>
        </w:rPr>
        <w:t>一</w:t>
      </w:r>
      <w:r w:rsidRPr="00A715AD">
        <w:rPr>
          <w:rFonts w:ascii="標楷體" w:eastAsia="標楷體" w:hAnsi="標楷體" w:cs="PMingLiu"/>
          <w:color w:val="000000" w:themeColor="text1"/>
        </w:rPr>
        <w:t>、</w:t>
      </w:r>
      <w:r w:rsidRPr="00A715AD">
        <w:rPr>
          <w:rFonts w:ascii="標楷體" w:eastAsia="標楷體" w:hAnsi="標楷體" w:cs="標楷體"/>
          <w:color w:val="000000" w:themeColor="text1"/>
        </w:rPr>
        <w:t>指導單位：教育部國民及學前教育署。</w:t>
      </w:r>
    </w:p>
    <w:p w:rsidR="0017401D" w:rsidRPr="00A715AD" w:rsidRDefault="0017401D" w:rsidP="0017401D">
      <w:pPr>
        <w:pBdr>
          <w:top w:val="nil"/>
          <w:left w:val="nil"/>
          <w:bottom w:val="nil"/>
          <w:right w:val="nil"/>
          <w:between w:val="nil"/>
        </w:pBdr>
        <w:spacing w:line="300" w:lineRule="auto"/>
        <w:ind w:left="720" w:hanging="480"/>
        <w:rPr>
          <w:rFonts w:ascii="標楷體" w:eastAsia="標楷體" w:hAnsi="標楷體" w:cs="標楷體"/>
          <w:color w:val="000000" w:themeColor="text1"/>
        </w:rPr>
      </w:pPr>
      <w:r w:rsidRPr="00A715AD">
        <w:rPr>
          <w:rFonts w:ascii="標楷體" w:eastAsia="標楷體" w:hAnsi="標楷體" w:cs="標楷體"/>
          <w:color w:val="000000" w:themeColor="text1"/>
        </w:rPr>
        <w:t>二</w:t>
      </w:r>
      <w:r w:rsidRPr="00A715AD">
        <w:rPr>
          <w:rFonts w:ascii="標楷體" w:eastAsia="標楷體" w:hAnsi="標楷體" w:cs="PMingLiu"/>
          <w:color w:val="000000" w:themeColor="text1"/>
        </w:rPr>
        <w:t>、</w:t>
      </w:r>
      <w:r w:rsidRPr="00A715AD">
        <w:rPr>
          <w:rFonts w:ascii="標楷體" w:eastAsia="標楷體" w:hAnsi="標楷體" w:cs="標楷體"/>
          <w:color w:val="000000" w:themeColor="text1"/>
        </w:rPr>
        <w:t>主辦單位：</w:t>
      </w:r>
      <w:proofErr w:type="gramStart"/>
      <w:r w:rsidRPr="00A715AD">
        <w:rPr>
          <w:rFonts w:ascii="標楷體" w:eastAsia="標楷體" w:hAnsi="標楷體" w:cs="標楷體"/>
          <w:color w:val="000000" w:themeColor="text1"/>
        </w:rPr>
        <w:t>臺</w:t>
      </w:r>
      <w:proofErr w:type="gramEnd"/>
      <w:r w:rsidRPr="00A715AD">
        <w:rPr>
          <w:rFonts w:ascii="標楷體" w:eastAsia="標楷體" w:hAnsi="標楷體" w:cs="標楷體"/>
          <w:color w:val="000000" w:themeColor="text1"/>
        </w:rPr>
        <w:t>東縣政府教育處。</w:t>
      </w:r>
    </w:p>
    <w:p w:rsidR="0017401D" w:rsidRPr="00A715AD" w:rsidRDefault="0017401D" w:rsidP="0017401D">
      <w:pPr>
        <w:pBdr>
          <w:top w:val="nil"/>
          <w:left w:val="nil"/>
          <w:bottom w:val="nil"/>
          <w:right w:val="nil"/>
          <w:between w:val="nil"/>
        </w:pBdr>
        <w:spacing w:line="300" w:lineRule="auto"/>
        <w:ind w:left="720" w:hanging="480"/>
        <w:rPr>
          <w:rFonts w:ascii="標楷體" w:eastAsia="標楷體" w:hAnsi="標楷體" w:cs="標楷體"/>
          <w:b/>
          <w:color w:val="000000" w:themeColor="text1"/>
        </w:rPr>
      </w:pPr>
      <w:r w:rsidRPr="00A715AD">
        <w:rPr>
          <w:rFonts w:ascii="標楷體" w:eastAsia="標楷體" w:hAnsi="標楷體" w:cs="標楷體"/>
          <w:b/>
          <w:color w:val="000000" w:themeColor="text1"/>
        </w:rPr>
        <w:t>三、承辦單位：</w:t>
      </w:r>
      <w:proofErr w:type="gramStart"/>
      <w:r w:rsidRPr="00A715AD">
        <w:rPr>
          <w:rFonts w:ascii="標楷體" w:eastAsia="標楷體" w:hAnsi="標楷體" w:cs="標楷體"/>
          <w:b/>
          <w:color w:val="000000" w:themeColor="text1"/>
        </w:rPr>
        <w:t>臺</w:t>
      </w:r>
      <w:proofErr w:type="gramEnd"/>
      <w:r w:rsidRPr="00A715AD">
        <w:rPr>
          <w:rFonts w:ascii="標楷體" w:eastAsia="標楷體" w:hAnsi="標楷體" w:cs="標楷體"/>
          <w:b/>
          <w:color w:val="000000" w:themeColor="text1"/>
        </w:rPr>
        <w:t>東縣</w:t>
      </w:r>
      <w:r w:rsidRPr="00A715AD">
        <w:rPr>
          <w:rFonts w:ascii="新細明體" w:eastAsia="新細明體" w:hAnsi="新細明體" w:cs="新細明體" w:hint="eastAsia"/>
          <w:b/>
          <w:color w:val="000000" w:themeColor="text1"/>
        </w:rPr>
        <w:t>〇〇</w:t>
      </w:r>
      <w:r w:rsidRPr="00A715AD">
        <w:rPr>
          <w:rFonts w:ascii="標楷體" w:eastAsia="標楷體" w:hAnsi="標楷體" w:cs="標楷體"/>
          <w:b/>
          <w:color w:val="000000" w:themeColor="text1"/>
        </w:rPr>
        <w:t>鄉/鎮/市</w:t>
      </w:r>
      <w:r w:rsidRPr="00A715AD">
        <w:rPr>
          <w:rFonts w:ascii="新細明體" w:eastAsia="新細明體" w:hAnsi="新細明體" w:cs="新細明體" w:hint="eastAsia"/>
          <w:b/>
          <w:color w:val="000000" w:themeColor="text1"/>
        </w:rPr>
        <w:t>〇〇</w:t>
      </w:r>
      <w:r w:rsidRPr="00A715AD">
        <w:rPr>
          <w:rFonts w:ascii="標楷體" w:eastAsia="標楷體" w:hAnsi="標楷體" w:cs="標楷體"/>
          <w:b/>
          <w:color w:val="000000" w:themeColor="text1"/>
        </w:rPr>
        <w:t>國民小學。</w:t>
      </w:r>
    </w:p>
    <w:p w:rsidR="0017401D" w:rsidRPr="00A715AD" w:rsidRDefault="0017401D" w:rsidP="0017401D">
      <w:pPr>
        <w:spacing w:line="300" w:lineRule="auto"/>
        <w:ind w:left="240" w:hanging="240"/>
        <w:rPr>
          <w:rFonts w:ascii="標楷體" w:eastAsia="標楷體" w:hAnsi="標楷體" w:cs="標楷體"/>
          <w:b/>
          <w:color w:val="000000" w:themeColor="text1"/>
        </w:rPr>
      </w:pPr>
      <w:r w:rsidRPr="00A715AD">
        <w:rPr>
          <w:rFonts w:ascii="標楷體" w:eastAsia="標楷體" w:hAnsi="標楷體" w:cs="標楷體"/>
          <w:b/>
          <w:color w:val="000000" w:themeColor="text1"/>
        </w:rPr>
        <w:t>肆、現況分析</w:t>
      </w:r>
    </w:p>
    <w:p w:rsidR="0017401D" w:rsidRPr="00A715AD" w:rsidRDefault="0017401D" w:rsidP="0017401D">
      <w:pPr>
        <w:pBdr>
          <w:top w:val="nil"/>
          <w:left w:val="nil"/>
          <w:bottom w:val="nil"/>
          <w:right w:val="nil"/>
          <w:between w:val="nil"/>
        </w:pBdr>
        <w:spacing w:line="300" w:lineRule="auto"/>
        <w:ind w:left="720" w:hanging="480"/>
        <w:rPr>
          <w:rFonts w:ascii="標楷體" w:eastAsia="標楷體" w:hAnsi="標楷體" w:cs="標楷體"/>
          <w:color w:val="000000" w:themeColor="text1"/>
        </w:rPr>
      </w:pPr>
      <w:r w:rsidRPr="00A715AD">
        <w:rPr>
          <w:rFonts w:ascii="標楷體" w:eastAsia="標楷體" w:hAnsi="標楷體" w:cs="標楷體"/>
          <w:color w:val="000000" w:themeColor="text1"/>
        </w:rPr>
        <w:t>一</w:t>
      </w:r>
      <w:r w:rsidRPr="00A715AD">
        <w:rPr>
          <w:rFonts w:ascii="標楷體" w:eastAsia="標楷體" w:hAnsi="標楷體" w:cs="PMingLiu"/>
          <w:color w:val="000000" w:themeColor="text1"/>
        </w:rPr>
        <w:t>、</w:t>
      </w:r>
      <w:proofErr w:type="gramStart"/>
      <w:r w:rsidRPr="00A715AD">
        <w:rPr>
          <w:rFonts w:ascii="標楷體" w:eastAsia="標楷體" w:hAnsi="標楷體" w:cs="標楷體"/>
          <w:color w:val="000000" w:themeColor="text1"/>
        </w:rPr>
        <w:t>新課綱</w:t>
      </w:r>
      <w:proofErr w:type="gramEnd"/>
      <w:r w:rsidRPr="00A715AD">
        <w:rPr>
          <w:rFonts w:ascii="標楷體" w:eastAsia="標楷體" w:hAnsi="標楷體" w:cs="標楷體"/>
          <w:color w:val="000000" w:themeColor="text1"/>
        </w:rPr>
        <w:t>的推動在小型學校人力不多的情況，若學校課程領導人無系統思考整合策略，或觀望者會</w:t>
      </w:r>
      <w:proofErr w:type="gramStart"/>
      <w:r w:rsidRPr="00A715AD">
        <w:rPr>
          <w:rFonts w:ascii="標楷體" w:eastAsia="標楷體" w:hAnsi="標楷體" w:cs="標楷體"/>
          <w:color w:val="000000" w:themeColor="text1"/>
        </w:rPr>
        <w:t>採不變應萬變</w:t>
      </w:r>
      <w:proofErr w:type="gramEnd"/>
      <w:r w:rsidRPr="00A715AD">
        <w:rPr>
          <w:rFonts w:ascii="標楷體" w:eastAsia="標楷體" w:hAnsi="標楷體" w:cs="標楷體"/>
          <w:color w:val="000000" w:themeColor="text1"/>
        </w:rPr>
        <w:t>的因應方式，或積極者往往會造小校教師疲於奔命應付｢課程評鑑｣、｢素養導向教學評量｣、｢公開授課｣、｢學校本位課程發展｣等新課綱任務。</w:t>
      </w:r>
    </w:p>
    <w:p w:rsidR="0017401D" w:rsidRDefault="0017401D" w:rsidP="0017401D">
      <w:pPr>
        <w:ind w:firstLineChars="100" w:firstLine="240"/>
        <w:jc w:val="both"/>
        <w:rPr>
          <w:rFonts w:ascii="標楷體" w:eastAsia="標楷體" w:hAnsi="標楷體" w:cs="標楷體"/>
          <w:color w:val="000000" w:themeColor="text1"/>
        </w:rPr>
      </w:pPr>
      <w:r w:rsidRPr="00A715AD">
        <w:rPr>
          <w:rFonts w:ascii="標楷體" w:eastAsia="標楷體" w:hAnsi="標楷體" w:cs="標楷體"/>
          <w:color w:val="000000" w:themeColor="text1"/>
        </w:rPr>
        <w:t>二、本案是曾任</w:t>
      </w:r>
      <w:proofErr w:type="gramStart"/>
      <w:r w:rsidRPr="00A715AD">
        <w:rPr>
          <w:rFonts w:ascii="標楷體" w:eastAsia="標楷體" w:hAnsi="標楷體" w:cs="標楷體"/>
          <w:color w:val="000000" w:themeColor="text1"/>
        </w:rPr>
        <w:t>新課綱</w:t>
      </w:r>
      <w:proofErr w:type="gramEnd"/>
      <w:r w:rsidRPr="00A715AD">
        <w:rPr>
          <w:rFonts w:ascii="標楷體" w:eastAsia="標楷體" w:hAnsi="標楷體" w:cs="標楷體"/>
          <w:color w:val="000000" w:themeColor="text1"/>
        </w:rPr>
        <w:t>前導學校課程領導者在4年的前導學校經驗後經由後設歸納出以單</w:t>
      </w:r>
    </w:p>
    <w:p w:rsidR="0017401D" w:rsidRDefault="0017401D" w:rsidP="0017401D">
      <w:pPr>
        <w:ind w:firstLineChars="300" w:firstLine="720"/>
        <w:jc w:val="both"/>
        <w:rPr>
          <w:rFonts w:ascii="標楷體" w:eastAsia="標楷體" w:hAnsi="標楷體" w:cs="標楷體"/>
          <w:color w:val="000000" w:themeColor="text1"/>
        </w:rPr>
      </w:pPr>
      <w:r w:rsidRPr="00A715AD">
        <w:rPr>
          <w:rFonts w:ascii="標楷體" w:eastAsia="標楷體" w:hAnsi="標楷體" w:cs="標楷體"/>
          <w:color w:val="000000" w:themeColor="text1"/>
        </w:rPr>
        <w:t>元教學研究整合</w:t>
      </w:r>
      <w:proofErr w:type="gramStart"/>
      <w:r w:rsidRPr="00A715AD">
        <w:rPr>
          <w:rFonts w:ascii="標楷體" w:eastAsia="標楷體" w:hAnsi="標楷體" w:cs="標楷體"/>
          <w:color w:val="000000" w:themeColor="text1"/>
        </w:rPr>
        <w:t>新課綱</w:t>
      </w:r>
      <w:proofErr w:type="gramEnd"/>
      <w:r w:rsidRPr="00A715AD">
        <w:rPr>
          <w:rFonts w:ascii="標楷體" w:eastAsia="標楷體" w:hAnsi="標楷體" w:cs="標楷體"/>
          <w:color w:val="000000" w:themeColor="text1"/>
        </w:rPr>
        <w:t>推動任務的心得。可以從縣府層級</w:t>
      </w:r>
      <w:r w:rsidRPr="00A715AD">
        <w:rPr>
          <w:rFonts w:ascii="標楷體" w:eastAsia="標楷體" w:hAnsi="標楷體" w:cs="PMingLiu"/>
          <w:color w:val="000000" w:themeColor="text1"/>
        </w:rPr>
        <w:t>、</w:t>
      </w:r>
      <w:r w:rsidRPr="00A715AD">
        <w:rPr>
          <w:rFonts w:ascii="標楷體" w:eastAsia="標楷體" w:hAnsi="標楷體" w:cs="標楷體"/>
          <w:color w:val="000000" w:themeColor="text1"/>
        </w:rPr>
        <w:t>國民教育輔導體系</w:t>
      </w:r>
      <w:proofErr w:type="gramStart"/>
      <w:r w:rsidRPr="00A715AD">
        <w:rPr>
          <w:rFonts w:ascii="標楷體" w:eastAsia="標楷體" w:hAnsi="標楷體" w:cs="標楷體"/>
          <w:color w:val="000000" w:themeColor="text1"/>
        </w:rPr>
        <w:t>（</w:t>
      </w:r>
      <w:proofErr w:type="gramEnd"/>
      <w:r w:rsidRPr="00A715AD">
        <w:rPr>
          <w:rFonts w:ascii="標楷體" w:eastAsia="標楷體" w:hAnsi="標楷體" w:cs="標楷體"/>
          <w:color w:val="000000" w:themeColor="text1"/>
        </w:rPr>
        <w:t>輔導</w:t>
      </w:r>
    </w:p>
    <w:p w:rsidR="00E25D95" w:rsidRDefault="0017401D" w:rsidP="0017401D">
      <w:pPr>
        <w:ind w:firstLineChars="300" w:firstLine="720"/>
        <w:jc w:val="both"/>
        <w:rPr>
          <w:rFonts w:ascii="標楷體" w:eastAsia="標楷體" w:hAnsi="標楷體" w:cs="標楷體"/>
          <w:color w:val="000000" w:themeColor="text1"/>
          <w:sz w:val="20"/>
          <w:szCs w:val="20"/>
        </w:rPr>
      </w:pPr>
      <w:r w:rsidRPr="00A715AD">
        <w:rPr>
          <w:rFonts w:ascii="標楷體" w:eastAsia="標楷體" w:hAnsi="標楷體" w:cs="標楷體"/>
          <w:color w:val="000000" w:themeColor="text1"/>
        </w:rPr>
        <w:t>團</w:t>
      </w:r>
      <w:proofErr w:type="gramStart"/>
      <w:r w:rsidRPr="00A715AD">
        <w:rPr>
          <w:rFonts w:ascii="標楷體" w:eastAsia="標楷體" w:hAnsi="標楷體" w:cs="標楷體"/>
          <w:color w:val="000000" w:themeColor="text1"/>
        </w:rPr>
        <w:t>）</w:t>
      </w:r>
      <w:proofErr w:type="gramEnd"/>
      <w:r w:rsidRPr="00A715AD">
        <w:rPr>
          <w:rFonts w:ascii="標楷體" w:eastAsia="標楷體" w:hAnsi="標楷體" w:cs="標楷體"/>
          <w:color w:val="000000" w:themeColor="text1"/>
        </w:rPr>
        <w:t>層級</w:t>
      </w:r>
      <w:r w:rsidRPr="00A715AD">
        <w:rPr>
          <w:rFonts w:ascii="標楷體" w:eastAsia="標楷體" w:hAnsi="標楷體" w:cs="PMingLiu"/>
          <w:color w:val="000000" w:themeColor="text1"/>
        </w:rPr>
        <w:t>、</w:t>
      </w:r>
      <w:r w:rsidRPr="00A715AD">
        <w:rPr>
          <w:rFonts w:ascii="標楷體" w:eastAsia="標楷體" w:hAnsi="標楷體" w:cs="標楷體"/>
          <w:color w:val="000000" w:themeColor="text1"/>
        </w:rPr>
        <w:t>教務主任群組聯盟層級及學校層級來倡導推動。其推動的概念圖如下：</w:t>
      </w:r>
    </w:p>
    <w:p w:rsidR="0017401D" w:rsidRPr="0017401D" w:rsidRDefault="0017401D" w:rsidP="00E25D95">
      <w:pPr>
        <w:jc w:val="both"/>
        <w:rPr>
          <w:rFonts w:ascii="標楷體" w:eastAsia="標楷體" w:hAnsi="標楷體" w:cs="標楷體"/>
          <w:color w:val="000000" w:themeColor="text1"/>
          <w:sz w:val="20"/>
          <w:szCs w:val="20"/>
        </w:rPr>
      </w:pPr>
    </w:p>
    <w:p w:rsidR="0017401D" w:rsidRPr="00A715AD" w:rsidRDefault="0017401D" w:rsidP="00E25D95">
      <w:pPr>
        <w:jc w:val="both"/>
        <w:rPr>
          <w:rFonts w:ascii="標楷體" w:eastAsia="標楷體" w:hAnsi="標楷體" w:cs="標楷體"/>
          <w:color w:val="000000" w:themeColor="text1"/>
          <w:sz w:val="20"/>
          <w:szCs w:val="20"/>
        </w:rPr>
      </w:pPr>
    </w:p>
    <w:p w:rsidR="00E25D95" w:rsidRPr="00A715AD" w:rsidRDefault="0017401D" w:rsidP="0017401D">
      <w:pPr>
        <w:pBdr>
          <w:top w:val="nil"/>
          <w:left w:val="nil"/>
          <w:bottom w:val="nil"/>
          <w:right w:val="nil"/>
          <w:between w:val="nil"/>
        </w:pBdr>
        <w:spacing w:line="300" w:lineRule="auto"/>
        <w:rPr>
          <w:rFonts w:ascii="標楷體" w:eastAsia="標楷體" w:hAnsi="標楷體" w:cs="Times New Roman"/>
          <w:color w:val="000000" w:themeColor="text1"/>
        </w:rPr>
      </w:pPr>
      <w:r w:rsidRPr="00A715AD">
        <w:rPr>
          <w:rFonts w:ascii="標楷體" w:eastAsia="標楷體" w:hAnsi="標楷體"/>
          <w:noProof/>
          <w:color w:val="000000" w:themeColor="text1"/>
        </w:rPr>
        <mc:AlternateContent>
          <mc:Choice Requires="wpg">
            <w:drawing>
              <wp:anchor distT="0" distB="0" distL="114300" distR="114300" simplePos="0" relativeHeight="251659264" behindDoc="0" locked="0" layoutInCell="1" hidden="0" allowOverlap="1" wp14:anchorId="28459E59" wp14:editId="11D88684">
                <wp:simplePos x="0" y="0"/>
                <wp:positionH relativeFrom="column">
                  <wp:posOffset>346710</wp:posOffset>
                </wp:positionH>
                <wp:positionV relativeFrom="paragraph">
                  <wp:posOffset>184785</wp:posOffset>
                </wp:positionV>
                <wp:extent cx="5727065" cy="5943600"/>
                <wp:effectExtent l="0" t="0" r="26035" b="57150"/>
                <wp:wrapNone/>
                <wp:docPr id="15" name="群組 15"/>
                <wp:cNvGraphicFramePr/>
                <a:graphic xmlns:a="http://schemas.openxmlformats.org/drawingml/2006/main">
                  <a:graphicData uri="http://schemas.microsoft.com/office/word/2010/wordprocessingGroup">
                    <wpg:wgp>
                      <wpg:cNvGrpSpPr/>
                      <wpg:grpSpPr>
                        <a:xfrm>
                          <a:off x="0" y="0"/>
                          <a:ext cx="5727065" cy="5943600"/>
                          <a:chOff x="2482341" y="1119475"/>
                          <a:chExt cx="5727318" cy="5009942"/>
                        </a:xfrm>
                      </wpg:grpSpPr>
                      <wpg:grpSp>
                        <wpg:cNvPr id="7" name="群組 7"/>
                        <wpg:cNvGrpSpPr/>
                        <wpg:grpSpPr>
                          <a:xfrm>
                            <a:off x="2482341" y="1119475"/>
                            <a:ext cx="5727318" cy="5009942"/>
                            <a:chOff x="0" y="-311108"/>
                            <a:chExt cx="5727318" cy="5009942"/>
                          </a:xfrm>
                        </wpg:grpSpPr>
                        <wps:wsp>
                          <wps:cNvPr id="8" name="矩形 8"/>
                          <wps:cNvSpPr/>
                          <wps:spPr>
                            <a:xfrm>
                              <a:off x="0" y="0"/>
                              <a:ext cx="5727300" cy="4698825"/>
                            </a:xfrm>
                            <a:prstGeom prst="rect">
                              <a:avLst/>
                            </a:prstGeom>
                            <a:noFill/>
                            <a:ln>
                              <a:noFill/>
                            </a:ln>
                          </wps:spPr>
                          <wps:txbx>
                            <w:txbxContent>
                              <w:p w:rsidR="00E25D95" w:rsidRDefault="00E25D95" w:rsidP="00E25D95">
                                <w:pPr>
                                  <w:textDirection w:val="btLr"/>
                                </w:pPr>
                              </w:p>
                            </w:txbxContent>
                          </wps:txbx>
                          <wps:bodyPr spcFirstLastPara="1" wrap="square" lIns="91425" tIns="91425" rIns="91425" bIns="91425" anchor="ctr" anchorCtr="0">
                            <a:noAutofit/>
                          </wps:bodyPr>
                        </wps:wsp>
                        <wps:wsp>
                          <wps:cNvPr id="9" name="矩形 9"/>
                          <wps:cNvSpPr/>
                          <wps:spPr>
                            <a:xfrm>
                              <a:off x="55659" y="1987826"/>
                              <a:ext cx="1105476" cy="501676"/>
                            </a:xfrm>
                            <a:prstGeom prst="rect">
                              <a:avLst/>
                            </a:prstGeom>
                            <a:solidFill>
                              <a:schemeClr val="lt1"/>
                            </a:solidFill>
                            <a:ln w="9525" cap="flat" cmpd="sng">
                              <a:solidFill>
                                <a:schemeClr val="dk1"/>
                              </a:solidFill>
                              <a:prstDash val="solid"/>
                              <a:round/>
                              <a:headEnd type="none" w="sm" len="sm"/>
                              <a:tailEnd type="none" w="sm" len="sm"/>
                            </a:ln>
                          </wps:spPr>
                          <wps:txbx>
                            <w:txbxContent>
                              <w:p w:rsidR="00E25D95" w:rsidRDefault="00E25D95" w:rsidP="00E25D95">
                                <w:pPr>
                                  <w:jc w:val="center"/>
                                  <w:textDirection w:val="btLr"/>
                                </w:pPr>
                                <w:r>
                                  <w:rPr>
                                    <w:rFonts w:eastAsia="Calibri"/>
                                    <w:color w:val="000000"/>
                                    <w:sz w:val="22"/>
                                  </w:rPr>
                                  <w:t>學生難以學會</w:t>
                                </w:r>
                              </w:p>
                              <w:p w:rsidR="00E25D95" w:rsidRDefault="00E25D95" w:rsidP="00E25D95">
                                <w:pPr>
                                  <w:jc w:val="center"/>
                                  <w:textDirection w:val="btLr"/>
                                </w:pPr>
                                <w:r>
                                  <w:rPr>
                                    <w:rFonts w:eastAsia="Calibri"/>
                                    <w:color w:val="000000"/>
                                    <w:sz w:val="22"/>
                                  </w:rPr>
                                  <w:t>迷思概念單元</w:t>
                                </w:r>
                              </w:p>
                            </w:txbxContent>
                          </wps:txbx>
                          <wps:bodyPr spcFirstLastPara="1" wrap="square" lIns="91425" tIns="45700" rIns="91425" bIns="45700" anchor="t" anchorCtr="0">
                            <a:noAutofit/>
                          </wps:bodyPr>
                        </wps:wsp>
                        <wps:wsp>
                          <wps:cNvPr id="10" name="矩形 10"/>
                          <wps:cNvSpPr/>
                          <wps:spPr>
                            <a:xfrm>
                              <a:off x="1518699" y="2711395"/>
                              <a:ext cx="1105476" cy="501676"/>
                            </a:xfrm>
                            <a:prstGeom prst="rect">
                              <a:avLst/>
                            </a:prstGeom>
                            <a:solidFill>
                              <a:schemeClr val="lt1"/>
                            </a:solidFill>
                            <a:ln w="28575" cap="flat" cmpd="sng">
                              <a:solidFill>
                                <a:schemeClr val="dk1"/>
                              </a:solidFill>
                              <a:prstDash val="solid"/>
                              <a:round/>
                              <a:headEnd type="none" w="sm" len="sm"/>
                              <a:tailEnd type="none" w="sm" len="sm"/>
                            </a:ln>
                          </wps:spPr>
                          <wps:txbx>
                            <w:txbxContent>
                              <w:p w:rsidR="00E25D95" w:rsidRDefault="00E25D95" w:rsidP="00E25D95">
                                <w:pPr>
                                  <w:jc w:val="center"/>
                                  <w:textDirection w:val="btLr"/>
                                </w:pPr>
                                <w:r>
                                  <w:rPr>
                                    <w:rFonts w:eastAsia="Calibri"/>
                                    <w:color w:val="000000"/>
                                    <w:sz w:val="22"/>
                                  </w:rPr>
                                  <w:t>單元教學研究</w:t>
                                </w:r>
                              </w:p>
                              <w:p w:rsidR="00E25D95" w:rsidRDefault="00E25D95" w:rsidP="00E25D95">
                                <w:pPr>
                                  <w:jc w:val="center"/>
                                  <w:textDirection w:val="btLr"/>
                                </w:pPr>
                                <w:r>
                                  <w:rPr>
                                    <w:rFonts w:eastAsia="Calibri"/>
                                    <w:color w:val="000000"/>
                                    <w:sz w:val="22"/>
                                  </w:rPr>
                                  <w:t>（授業研究）</w:t>
                                </w:r>
                              </w:p>
                            </w:txbxContent>
                          </wps:txbx>
                          <wps:bodyPr spcFirstLastPara="1" wrap="square" lIns="91425" tIns="45700" rIns="91425" bIns="45700" anchor="t" anchorCtr="0">
                            <a:noAutofit/>
                          </wps:bodyPr>
                        </wps:wsp>
                        <wps:wsp>
                          <wps:cNvPr id="11" name="矩形 11"/>
                          <wps:cNvSpPr/>
                          <wps:spPr>
                            <a:xfrm>
                              <a:off x="55659" y="2544417"/>
                              <a:ext cx="1104900" cy="501650"/>
                            </a:xfrm>
                            <a:prstGeom prst="rect">
                              <a:avLst/>
                            </a:prstGeom>
                            <a:solidFill>
                              <a:schemeClr val="lt1"/>
                            </a:solidFill>
                            <a:ln w="9525" cap="flat" cmpd="sng">
                              <a:solidFill>
                                <a:schemeClr val="dk1"/>
                              </a:solidFill>
                              <a:prstDash val="solid"/>
                              <a:round/>
                              <a:headEnd type="none" w="sm" len="sm"/>
                              <a:tailEnd type="none" w="sm" len="sm"/>
                            </a:ln>
                          </wps:spPr>
                          <wps:txbx>
                            <w:txbxContent>
                              <w:p w:rsidR="00E25D95" w:rsidRDefault="00E25D95" w:rsidP="00E25D95">
                                <w:pPr>
                                  <w:jc w:val="center"/>
                                  <w:textDirection w:val="btLr"/>
                                </w:pPr>
                                <w:r>
                                  <w:rPr>
                                    <w:rFonts w:eastAsia="Calibri"/>
                                    <w:color w:val="000000"/>
                                    <w:sz w:val="22"/>
                                  </w:rPr>
                                  <w:t>教師配課科目</w:t>
                                </w:r>
                              </w:p>
                              <w:p w:rsidR="00E25D95" w:rsidRDefault="00E25D95" w:rsidP="00E25D95">
                                <w:pPr>
                                  <w:jc w:val="center"/>
                                  <w:textDirection w:val="btLr"/>
                                </w:pPr>
                                <w:r>
                                  <w:rPr>
                                    <w:rFonts w:eastAsia="Calibri"/>
                                    <w:color w:val="000000"/>
                                    <w:sz w:val="22"/>
                                  </w:rPr>
                                  <w:t>生疏不熟單元</w:t>
                                </w:r>
                              </w:p>
                            </w:txbxContent>
                          </wps:txbx>
                          <wps:bodyPr spcFirstLastPara="1" wrap="square" lIns="91425" tIns="45700" rIns="91425" bIns="45700" anchor="t" anchorCtr="0">
                            <a:noAutofit/>
                          </wps:bodyPr>
                        </wps:wsp>
                        <wps:wsp>
                          <wps:cNvPr id="12" name="矩形 12"/>
                          <wps:cNvSpPr/>
                          <wps:spPr>
                            <a:xfrm>
                              <a:off x="3729162" y="3093057"/>
                              <a:ext cx="612000" cy="468000"/>
                            </a:xfrm>
                            <a:prstGeom prst="rect">
                              <a:avLst/>
                            </a:prstGeom>
                            <a:solidFill>
                              <a:schemeClr val="lt1"/>
                            </a:solidFill>
                            <a:ln w="9525" cap="flat" cmpd="sng">
                              <a:solidFill>
                                <a:schemeClr val="dk1"/>
                              </a:solidFill>
                              <a:prstDash val="solid"/>
                              <a:round/>
                              <a:headEnd type="none" w="sm" len="sm"/>
                              <a:tailEnd type="none" w="sm" len="sm"/>
                            </a:ln>
                          </wps:spPr>
                          <wps:txbx>
                            <w:txbxContent>
                              <w:p w:rsidR="00E25D95" w:rsidRDefault="00E25D95" w:rsidP="00E25D95">
                                <w:pPr>
                                  <w:jc w:val="center"/>
                                  <w:textDirection w:val="btLr"/>
                                </w:pPr>
                                <w:r>
                                  <w:rPr>
                                    <w:rFonts w:eastAsia="Calibri"/>
                                    <w:color w:val="000000"/>
                                    <w:sz w:val="22"/>
                                  </w:rPr>
                                  <w:t>發展教學模組</w:t>
                                </w:r>
                              </w:p>
                            </w:txbxContent>
                          </wps:txbx>
                          <wps:bodyPr spcFirstLastPara="1" wrap="square" lIns="91425" tIns="45700" rIns="91425" bIns="45700" anchor="t" anchorCtr="0">
                            <a:noAutofit/>
                          </wps:bodyPr>
                        </wps:wsp>
                        <wps:wsp>
                          <wps:cNvPr id="13" name="矩形 13"/>
                          <wps:cNvSpPr/>
                          <wps:spPr>
                            <a:xfrm>
                              <a:off x="1351722" y="1606164"/>
                              <a:ext cx="483870" cy="877570"/>
                            </a:xfrm>
                            <a:prstGeom prst="rect">
                              <a:avLst/>
                            </a:prstGeom>
                            <a:solidFill>
                              <a:schemeClr val="lt1"/>
                            </a:solidFill>
                            <a:ln w="9525" cap="flat" cmpd="sng">
                              <a:solidFill>
                                <a:schemeClr val="dk1"/>
                              </a:solidFill>
                              <a:prstDash val="solid"/>
                              <a:round/>
                              <a:headEnd type="none" w="sm" len="sm"/>
                              <a:tailEnd type="none" w="sm" len="sm"/>
                            </a:ln>
                          </wps:spPr>
                          <wps:txbx>
                            <w:txbxContent>
                              <w:p w:rsidR="00E25D95" w:rsidRDefault="00E25D95" w:rsidP="00E25D95">
                                <w:pPr>
                                  <w:jc w:val="center"/>
                                  <w:textDirection w:val="btLr"/>
                                </w:pPr>
                                <w:r>
                                  <w:rPr>
                                    <w:rFonts w:eastAsia="Calibri"/>
                                    <w:color w:val="000000"/>
                                    <w:sz w:val="22"/>
                                  </w:rPr>
                                  <w:t>共備</w:t>
                                </w:r>
                              </w:p>
                              <w:p w:rsidR="00E25D95" w:rsidRDefault="00E25D95" w:rsidP="00E25D95">
                                <w:pPr>
                                  <w:jc w:val="center"/>
                                  <w:textDirection w:val="btLr"/>
                                </w:pPr>
                                <w:r>
                                  <w:rPr>
                                    <w:rFonts w:eastAsia="Calibri"/>
                                    <w:color w:val="000000"/>
                                    <w:sz w:val="22"/>
                                  </w:rPr>
                                  <w:t>說課</w:t>
                                </w:r>
                              </w:p>
                              <w:p w:rsidR="00E25D95" w:rsidRDefault="00E25D95" w:rsidP="00E25D95">
                                <w:pPr>
                                  <w:jc w:val="center"/>
                                  <w:textDirection w:val="btLr"/>
                                </w:pPr>
                                <w:r>
                                  <w:rPr>
                                    <w:rFonts w:eastAsia="Calibri"/>
                                    <w:color w:val="000000"/>
                                    <w:sz w:val="22"/>
                                  </w:rPr>
                                  <w:t>觀課</w:t>
                                </w:r>
                              </w:p>
                              <w:p w:rsidR="00E25D95" w:rsidRDefault="00E25D95" w:rsidP="00E25D95">
                                <w:pPr>
                                  <w:jc w:val="center"/>
                                  <w:textDirection w:val="btLr"/>
                                </w:pPr>
                                <w:r>
                                  <w:rPr>
                                    <w:rFonts w:eastAsia="Calibri"/>
                                    <w:color w:val="000000"/>
                                    <w:sz w:val="22"/>
                                  </w:rPr>
                                  <w:t>議課</w:t>
                                </w:r>
                              </w:p>
                            </w:txbxContent>
                          </wps:txbx>
                          <wps:bodyPr spcFirstLastPara="1" wrap="square" lIns="91425" tIns="45700" rIns="91425" bIns="45700" anchor="t" anchorCtr="0">
                            <a:noAutofit/>
                          </wps:bodyPr>
                        </wps:wsp>
                        <wps:wsp>
                          <wps:cNvPr id="14" name="矩形 14"/>
                          <wps:cNvSpPr/>
                          <wps:spPr>
                            <a:xfrm>
                              <a:off x="1916265" y="1606164"/>
                              <a:ext cx="483870" cy="877570"/>
                            </a:xfrm>
                            <a:prstGeom prst="rect">
                              <a:avLst/>
                            </a:prstGeom>
                            <a:solidFill>
                              <a:schemeClr val="lt1"/>
                            </a:solidFill>
                            <a:ln w="9525" cap="flat" cmpd="sng">
                              <a:solidFill>
                                <a:schemeClr val="dk1"/>
                              </a:solidFill>
                              <a:prstDash val="solid"/>
                              <a:round/>
                              <a:headEnd type="none" w="sm" len="sm"/>
                              <a:tailEnd type="none" w="sm" len="sm"/>
                            </a:ln>
                          </wps:spPr>
                          <wps:txbx>
                            <w:txbxContent>
                              <w:p w:rsidR="00E25D95" w:rsidRDefault="00E25D95" w:rsidP="00E25D95">
                                <w:pPr>
                                  <w:jc w:val="center"/>
                                  <w:textDirection w:val="btLr"/>
                                </w:pPr>
                                <w:r>
                                  <w:rPr>
                                    <w:rFonts w:eastAsia="Calibri"/>
                                    <w:color w:val="000000"/>
                                    <w:sz w:val="22"/>
                                  </w:rPr>
                                  <w:t>素養</w:t>
                                </w:r>
                              </w:p>
                              <w:p w:rsidR="00E25D95" w:rsidRDefault="00E25D95" w:rsidP="00E25D95">
                                <w:pPr>
                                  <w:jc w:val="center"/>
                                  <w:textDirection w:val="btLr"/>
                                </w:pPr>
                                <w:r>
                                  <w:rPr>
                                    <w:rFonts w:eastAsia="Calibri"/>
                                    <w:color w:val="000000"/>
                                    <w:sz w:val="22"/>
                                  </w:rPr>
                                  <w:t>導向</w:t>
                                </w:r>
                              </w:p>
                              <w:p w:rsidR="00E25D95" w:rsidRDefault="00E25D95" w:rsidP="00E25D95">
                                <w:pPr>
                                  <w:jc w:val="center"/>
                                  <w:textDirection w:val="btLr"/>
                                </w:pPr>
                                <w:r>
                                  <w:rPr>
                                    <w:rFonts w:eastAsia="Calibri"/>
                                    <w:color w:val="000000"/>
                                    <w:sz w:val="22"/>
                                  </w:rPr>
                                  <w:t>教學</w:t>
                                </w:r>
                              </w:p>
                              <w:p w:rsidR="00E25D95" w:rsidRDefault="00E25D95" w:rsidP="00E25D95">
                                <w:pPr>
                                  <w:jc w:val="center"/>
                                  <w:textDirection w:val="btLr"/>
                                </w:pPr>
                                <w:r>
                                  <w:rPr>
                                    <w:rFonts w:eastAsia="Calibri"/>
                                    <w:b/>
                                    <w:color w:val="538135"/>
                                    <w:sz w:val="22"/>
                                  </w:rPr>
                                  <w:t>評量</w:t>
                                </w:r>
                              </w:p>
                            </w:txbxContent>
                          </wps:txbx>
                          <wps:bodyPr spcFirstLastPara="1" wrap="square" lIns="91425" tIns="45700" rIns="91425" bIns="45700" anchor="t" anchorCtr="0">
                            <a:noAutofit/>
                          </wps:bodyPr>
                        </wps:wsp>
                        <wps:wsp>
                          <wps:cNvPr id="16" name="矩形 16"/>
                          <wps:cNvSpPr/>
                          <wps:spPr>
                            <a:xfrm>
                              <a:off x="4683318" y="2385391"/>
                              <a:ext cx="1044000" cy="501676"/>
                            </a:xfrm>
                            <a:prstGeom prst="rect">
                              <a:avLst/>
                            </a:prstGeom>
                            <a:solidFill>
                              <a:schemeClr val="lt1"/>
                            </a:solidFill>
                            <a:ln w="9525" cap="flat" cmpd="sng">
                              <a:solidFill>
                                <a:schemeClr val="dk1"/>
                              </a:solidFill>
                              <a:prstDash val="solid"/>
                              <a:round/>
                              <a:headEnd type="none" w="sm" len="sm"/>
                              <a:tailEnd type="none" w="sm" len="sm"/>
                            </a:ln>
                          </wps:spPr>
                          <wps:txbx>
                            <w:txbxContent>
                              <w:p w:rsidR="00E25D95" w:rsidRDefault="00E25D95" w:rsidP="00E25D95">
                                <w:pPr>
                                  <w:jc w:val="center"/>
                                  <w:textDirection w:val="btLr"/>
                                </w:pPr>
                                <w:r>
                                  <w:rPr>
                                    <w:rFonts w:eastAsia="Calibri"/>
                                    <w:color w:val="000000"/>
                                    <w:sz w:val="22"/>
                                  </w:rPr>
                                  <w:t>修改課程計畫</w:t>
                                </w:r>
                              </w:p>
                              <w:p w:rsidR="00E25D95" w:rsidRDefault="00E25D95" w:rsidP="00E25D95">
                                <w:pPr>
                                  <w:jc w:val="center"/>
                                  <w:textDirection w:val="btLr"/>
                                </w:pPr>
                                <w:r>
                                  <w:rPr>
                                    <w:rFonts w:eastAsia="Calibri"/>
                                    <w:color w:val="000000"/>
                                    <w:sz w:val="22"/>
                                  </w:rPr>
                                  <w:t>（課程優化）</w:t>
                                </w:r>
                              </w:p>
                            </w:txbxContent>
                          </wps:txbx>
                          <wps:bodyPr spcFirstLastPara="1" wrap="square" lIns="91425" tIns="45700" rIns="91425" bIns="45700" anchor="t" anchorCtr="0">
                            <a:noAutofit/>
                          </wps:bodyPr>
                        </wps:wsp>
                        <wps:wsp>
                          <wps:cNvPr id="17" name="矩形 17"/>
                          <wps:cNvSpPr/>
                          <wps:spPr>
                            <a:xfrm>
                              <a:off x="4683318" y="3061252"/>
                              <a:ext cx="1043940" cy="501650"/>
                            </a:xfrm>
                            <a:prstGeom prst="rect">
                              <a:avLst/>
                            </a:prstGeom>
                            <a:solidFill>
                              <a:srgbClr val="BFBFBF"/>
                            </a:solidFill>
                            <a:ln w="9525" cap="flat" cmpd="sng">
                              <a:solidFill>
                                <a:schemeClr val="dk1"/>
                              </a:solidFill>
                              <a:prstDash val="solid"/>
                              <a:round/>
                              <a:headEnd type="none" w="sm" len="sm"/>
                              <a:tailEnd type="none" w="sm" len="sm"/>
                            </a:ln>
                          </wps:spPr>
                          <wps:txbx>
                            <w:txbxContent>
                              <w:p w:rsidR="00E25D95" w:rsidRDefault="00E25D95" w:rsidP="00E25D95">
                                <w:pPr>
                                  <w:jc w:val="center"/>
                                  <w:textDirection w:val="btLr"/>
                                </w:pPr>
                                <w:r>
                                  <w:rPr>
                                    <w:rFonts w:eastAsia="Calibri"/>
                                    <w:color w:val="000000"/>
                                    <w:sz w:val="22"/>
                                  </w:rPr>
                                  <w:t>到校服務</w:t>
                                </w:r>
                              </w:p>
                              <w:p w:rsidR="00E25D95" w:rsidRDefault="00E25D95" w:rsidP="00E25D95">
                                <w:pPr>
                                  <w:jc w:val="center"/>
                                  <w:textDirection w:val="btLr"/>
                                </w:pPr>
                                <w:r>
                                  <w:rPr>
                                    <w:rFonts w:eastAsia="Calibri"/>
                                    <w:color w:val="000000"/>
                                    <w:sz w:val="22"/>
                                  </w:rPr>
                                  <w:t>（教學包）</w:t>
                                </w:r>
                              </w:p>
                            </w:txbxContent>
                          </wps:txbx>
                          <wps:bodyPr spcFirstLastPara="1" wrap="square" lIns="91425" tIns="45700" rIns="91425" bIns="45700" anchor="t" anchorCtr="0">
                            <a:noAutofit/>
                          </wps:bodyPr>
                        </wps:wsp>
                        <wps:wsp>
                          <wps:cNvPr id="18" name="矩形 18"/>
                          <wps:cNvSpPr/>
                          <wps:spPr>
                            <a:xfrm>
                              <a:off x="2040803" y="479845"/>
                              <a:ext cx="1254171" cy="501676"/>
                            </a:xfrm>
                            <a:prstGeom prst="rect">
                              <a:avLst/>
                            </a:prstGeom>
                            <a:solidFill>
                              <a:schemeClr val="lt1"/>
                            </a:solidFill>
                            <a:ln w="9525" cap="flat" cmpd="sng">
                              <a:solidFill>
                                <a:schemeClr val="dk1"/>
                              </a:solidFill>
                              <a:prstDash val="solid"/>
                              <a:round/>
                              <a:headEnd type="none" w="sm" len="sm"/>
                              <a:tailEnd type="none" w="sm" len="sm"/>
                            </a:ln>
                          </wps:spPr>
                          <wps:txbx>
                            <w:txbxContent>
                              <w:p w:rsidR="00E25D95" w:rsidRDefault="00E25D95" w:rsidP="00E25D95">
                                <w:pPr>
                                  <w:jc w:val="center"/>
                                  <w:textDirection w:val="btLr"/>
                                </w:pPr>
                                <w:r>
                                  <w:rPr>
                                    <w:rFonts w:eastAsia="Calibri"/>
                                    <w:color w:val="000000"/>
                                    <w:sz w:val="22"/>
                                  </w:rPr>
                                  <w:t xml:space="preserve">課 程 評 </w:t>
                                </w:r>
                                <w:proofErr w:type="gramStart"/>
                                <w:r>
                                  <w:rPr>
                                    <w:rFonts w:eastAsia="Calibri"/>
                                    <w:color w:val="000000"/>
                                    <w:sz w:val="22"/>
                                  </w:rPr>
                                  <w:t>鑑</w:t>
                                </w:r>
                                <w:proofErr w:type="gramEnd"/>
                              </w:p>
                              <w:p w:rsidR="00E25D95" w:rsidRDefault="00E25D95" w:rsidP="00E25D95">
                                <w:pPr>
                                  <w:jc w:val="center"/>
                                  <w:textDirection w:val="btLr"/>
                                </w:pPr>
                                <w:r>
                                  <w:rPr>
                                    <w:rFonts w:eastAsia="Calibri"/>
                                    <w:color w:val="000000"/>
                                    <w:sz w:val="22"/>
                                  </w:rPr>
                                  <w:t>設計/實施/效果</w:t>
                                </w:r>
                              </w:p>
                            </w:txbxContent>
                          </wps:txbx>
                          <wps:bodyPr spcFirstLastPara="1" wrap="square" lIns="91425" tIns="45700" rIns="91425" bIns="45700" anchor="t" anchorCtr="0">
                            <a:noAutofit/>
                          </wps:bodyPr>
                        </wps:wsp>
                        <wps:wsp>
                          <wps:cNvPr id="19" name="矩形 19"/>
                          <wps:cNvSpPr/>
                          <wps:spPr>
                            <a:xfrm>
                              <a:off x="2041278" y="-311108"/>
                              <a:ext cx="1253696" cy="501676"/>
                            </a:xfrm>
                            <a:prstGeom prst="rect">
                              <a:avLst/>
                            </a:prstGeom>
                            <a:solidFill>
                              <a:srgbClr val="BFBFBF"/>
                            </a:solidFill>
                            <a:ln w="9525" cap="flat" cmpd="sng">
                              <a:solidFill>
                                <a:schemeClr val="dk1"/>
                              </a:solidFill>
                              <a:prstDash val="solid"/>
                              <a:round/>
                              <a:headEnd type="none" w="sm" len="sm"/>
                              <a:tailEnd type="none" w="sm" len="sm"/>
                            </a:ln>
                          </wps:spPr>
                          <wps:txbx>
                            <w:txbxContent>
                              <w:p w:rsidR="00E25D95" w:rsidRDefault="00E25D95" w:rsidP="00E25D95">
                                <w:pPr>
                                  <w:spacing w:before="120"/>
                                  <w:jc w:val="center"/>
                                  <w:textDirection w:val="btLr"/>
                                </w:pPr>
                                <w:r>
                                  <w:rPr>
                                    <w:rFonts w:eastAsia="Calibri"/>
                                    <w:color w:val="000000"/>
                                    <w:sz w:val="22"/>
                                  </w:rPr>
                                  <w:t>課程發展委員會</w:t>
                                </w:r>
                              </w:p>
                            </w:txbxContent>
                          </wps:txbx>
                          <wps:bodyPr spcFirstLastPara="1" wrap="square" lIns="91425" tIns="45700" rIns="91425" bIns="45700" anchor="t" anchorCtr="0">
                            <a:noAutofit/>
                          </wps:bodyPr>
                        </wps:wsp>
                        <wps:wsp>
                          <wps:cNvPr id="20" name="上-下雙向箭號 20"/>
                          <wps:cNvSpPr/>
                          <wps:spPr>
                            <a:xfrm>
                              <a:off x="2592010" y="224595"/>
                              <a:ext cx="131593" cy="251123"/>
                            </a:xfrm>
                            <a:prstGeom prst="upDownArrow">
                              <a:avLst>
                                <a:gd name="adj1" fmla="val 50000"/>
                                <a:gd name="adj2" fmla="val 50000"/>
                              </a:avLst>
                            </a:prstGeom>
                            <a:noFill/>
                            <a:ln w="12700" cap="flat" cmpd="sng">
                              <a:solidFill>
                                <a:schemeClr val="dk1"/>
                              </a:solidFill>
                              <a:prstDash val="solid"/>
                              <a:miter lim="800000"/>
                              <a:headEnd type="none" w="sm" len="sm"/>
                              <a:tailEnd type="none" w="sm" len="sm"/>
                            </a:ln>
                          </wps:spPr>
                          <wps:txbx>
                            <w:txbxContent>
                              <w:p w:rsidR="00E25D95" w:rsidRDefault="00E25D95" w:rsidP="00E25D95">
                                <w:pPr>
                                  <w:textDirection w:val="btLr"/>
                                </w:pPr>
                              </w:p>
                            </w:txbxContent>
                          </wps:txbx>
                          <wps:bodyPr spcFirstLastPara="1" wrap="square" lIns="91425" tIns="91425" rIns="91425" bIns="91425" anchor="ctr" anchorCtr="0">
                            <a:noAutofit/>
                          </wps:bodyPr>
                        </wps:wsp>
                        <wps:wsp>
                          <wps:cNvPr id="21" name="直線單箭頭接點 21"/>
                          <wps:cNvCnPr/>
                          <wps:spPr>
                            <a:xfrm rot="10800000">
                              <a:off x="5216056" y="1001864"/>
                              <a:ext cx="0" cy="1384300"/>
                            </a:xfrm>
                            <a:prstGeom prst="straightConnector1">
                              <a:avLst/>
                            </a:prstGeom>
                            <a:noFill/>
                            <a:ln w="9525" cap="flat" cmpd="sng">
                              <a:solidFill>
                                <a:schemeClr val="dk1"/>
                              </a:solidFill>
                              <a:prstDash val="solid"/>
                              <a:miter lim="800000"/>
                              <a:headEnd type="none" w="sm" len="sm"/>
                              <a:tailEnd type="stealth" w="med" len="med"/>
                            </a:ln>
                          </wps:spPr>
                          <wps:bodyPr/>
                        </wps:wsp>
                        <wps:wsp>
                          <wps:cNvPr id="22" name="矩形 22"/>
                          <wps:cNvSpPr/>
                          <wps:spPr>
                            <a:xfrm>
                              <a:off x="2449002" y="1598212"/>
                              <a:ext cx="506730" cy="889635"/>
                            </a:xfrm>
                            <a:prstGeom prst="rect">
                              <a:avLst/>
                            </a:prstGeom>
                            <a:solidFill>
                              <a:srgbClr val="BFBFBF"/>
                            </a:solidFill>
                            <a:ln w="9525" cap="flat" cmpd="sng">
                              <a:solidFill>
                                <a:schemeClr val="dk1"/>
                              </a:solidFill>
                              <a:prstDash val="dash"/>
                              <a:round/>
                              <a:headEnd type="none" w="sm" len="sm"/>
                              <a:tailEnd type="none" w="sm" len="sm"/>
                            </a:ln>
                          </wps:spPr>
                          <wps:txbx>
                            <w:txbxContent>
                              <w:p w:rsidR="00E25D95" w:rsidRDefault="00E25D95" w:rsidP="00E25D95">
                                <w:pPr>
                                  <w:jc w:val="center"/>
                                  <w:textDirection w:val="btLr"/>
                                </w:pPr>
                                <w:r>
                                  <w:rPr>
                                    <w:rFonts w:eastAsia="Calibri"/>
                                    <w:color w:val="000000"/>
                                    <w:sz w:val="22"/>
                                  </w:rPr>
                                  <w:t>雙機</w:t>
                                </w:r>
                              </w:p>
                              <w:p w:rsidR="00E25D95" w:rsidRDefault="00E25D95" w:rsidP="00E25D95">
                                <w:pPr>
                                  <w:jc w:val="center"/>
                                  <w:textDirection w:val="btLr"/>
                                </w:pPr>
                                <w:r>
                                  <w:rPr>
                                    <w:rFonts w:eastAsia="Calibri"/>
                                    <w:color w:val="000000"/>
                                    <w:sz w:val="22"/>
                                  </w:rPr>
                                  <w:t>錄影</w:t>
                                </w:r>
                              </w:p>
                              <w:p w:rsidR="00E25D95" w:rsidRDefault="00E25D95" w:rsidP="00E25D95">
                                <w:pPr>
                                  <w:jc w:val="center"/>
                                  <w:textDirection w:val="btLr"/>
                                </w:pPr>
                                <w:r>
                                  <w:rPr>
                                    <w:rFonts w:eastAsia="Calibri"/>
                                    <w:color w:val="000000"/>
                                    <w:sz w:val="22"/>
                                  </w:rPr>
                                  <w:t>教師</w:t>
                                </w:r>
                              </w:p>
                              <w:p w:rsidR="00E25D95" w:rsidRDefault="00E25D95" w:rsidP="00E25D95">
                                <w:pPr>
                                  <w:jc w:val="center"/>
                                  <w:textDirection w:val="btLr"/>
                                </w:pPr>
                                <w:r>
                                  <w:rPr>
                                    <w:rFonts w:eastAsia="Calibri"/>
                                    <w:color w:val="000000"/>
                                    <w:sz w:val="22"/>
                                  </w:rPr>
                                  <w:t>學生</w:t>
                                </w:r>
                              </w:p>
                              <w:p w:rsidR="00E25D95" w:rsidRDefault="00E25D95" w:rsidP="00E25D95">
                                <w:pPr>
                                  <w:jc w:val="center"/>
                                  <w:textDirection w:val="btLr"/>
                                </w:pPr>
                              </w:p>
                            </w:txbxContent>
                          </wps:txbx>
                          <wps:bodyPr spcFirstLastPara="1" wrap="square" lIns="91425" tIns="45700" rIns="91425" bIns="45700" anchor="t" anchorCtr="0">
                            <a:noAutofit/>
                          </wps:bodyPr>
                        </wps:wsp>
                        <wps:wsp>
                          <wps:cNvPr id="23" name="矩形 23"/>
                          <wps:cNvSpPr/>
                          <wps:spPr>
                            <a:xfrm>
                              <a:off x="55659" y="3116911"/>
                              <a:ext cx="1104900" cy="501650"/>
                            </a:xfrm>
                            <a:prstGeom prst="rect">
                              <a:avLst/>
                            </a:prstGeom>
                            <a:solidFill>
                              <a:schemeClr val="lt1"/>
                            </a:solidFill>
                            <a:ln w="9525" cap="flat" cmpd="sng">
                              <a:solidFill>
                                <a:schemeClr val="dk1"/>
                              </a:solidFill>
                              <a:prstDash val="solid"/>
                              <a:round/>
                              <a:headEnd type="none" w="sm" len="sm"/>
                              <a:tailEnd type="none" w="sm" len="sm"/>
                            </a:ln>
                          </wps:spPr>
                          <wps:txbx>
                            <w:txbxContent>
                              <w:p w:rsidR="00E25D95" w:rsidRDefault="00E25D95" w:rsidP="00E25D95">
                                <w:pPr>
                                  <w:jc w:val="center"/>
                                  <w:textDirection w:val="btLr"/>
                                </w:pPr>
                                <w:r>
                                  <w:rPr>
                                    <w:rFonts w:eastAsia="Calibri"/>
                                    <w:color w:val="000000"/>
                                    <w:sz w:val="22"/>
                                  </w:rPr>
                                  <w:t>教科書有疏漏</w:t>
                                </w:r>
                              </w:p>
                              <w:p w:rsidR="00E25D95" w:rsidRDefault="00E25D95" w:rsidP="00E25D95">
                                <w:pPr>
                                  <w:jc w:val="center"/>
                                  <w:textDirection w:val="btLr"/>
                                </w:pPr>
                                <w:r>
                                  <w:rPr>
                                    <w:rFonts w:eastAsia="Calibri"/>
                                    <w:color w:val="000000"/>
                                    <w:sz w:val="22"/>
                                  </w:rPr>
                                  <w:t>學習重點單元</w:t>
                                </w:r>
                              </w:p>
                            </w:txbxContent>
                          </wps:txbx>
                          <wps:bodyPr spcFirstLastPara="1" wrap="square" lIns="91425" tIns="45700" rIns="91425" bIns="45700" anchor="t" anchorCtr="0">
                            <a:noAutofit/>
                          </wps:bodyPr>
                        </wps:wsp>
                        <wps:wsp>
                          <wps:cNvPr id="24" name="矩形 24"/>
                          <wps:cNvSpPr/>
                          <wps:spPr>
                            <a:xfrm>
                              <a:off x="1343771" y="3458817"/>
                              <a:ext cx="489585" cy="854710"/>
                            </a:xfrm>
                            <a:prstGeom prst="rect">
                              <a:avLst/>
                            </a:prstGeom>
                            <a:solidFill>
                              <a:schemeClr val="lt1"/>
                            </a:solidFill>
                            <a:ln w="9525" cap="flat" cmpd="sng">
                              <a:solidFill>
                                <a:schemeClr val="dk1"/>
                              </a:solidFill>
                              <a:prstDash val="solid"/>
                              <a:round/>
                              <a:headEnd type="none" w="sm" len="sm"/>
                              <a:tailEnd type="none" w="sm" len="sm"/>
                            </a:ln>
                          </wps:spPr>
                          <wps:txbx>
                            <w:txbxContent>
                              <w:p w:rsidR="00E25D95" w:rsidRDefault="00E25D95" w:rsidP="00E25D95">
                                <w:pPr>
                                  <w:jc w:val="center"/>
                                  <w:textDirection w:val="btLr"/>
                                </w:pPr>
                                <w:r>
                                  <w:rPr>
                                    <w:rFonts w:eastAsia="Calibri"/>
                                    <w:color w:val="000000"/>
                                    <w:sz w:val="22"/>
                                  </w:rPr>
                                  <w:t>領域</w:t>
                                </w:r>
                              </w:p>
                              <w:p w:rsidR="00E25D95" w:rsidRDefault="00E25D95" w:rsidP="00E25D95">
                                <w:pPr>
                                  <w:jc w:val="center"/>
                                  <w:textDirection w:val="btLr"/>
                                </w:pPr>
                                <w:r>
                                  <w:rPr>
                                    <w:rFonts w:eastAsia="Calibri"/>
                                    <w:color w:val="000000"/>
                                    <w:sz w:val="22"/>
                                  </w:rPr>
                                  <w:t>教學</w:t>
                                </w:r>
                              </w:p>
                              <w:p w:rsidR="00E25D95" w:rsidRDefault="00E25D95" w:rsidP="00E25D95">
                                <w:pPr>
                                  <w:jc w:val="center"/>
                                  <w:textDirection w:val="btLr"/>
                                </w:pPr>
                                <w:r>
                                  <w:rPr>
                                    <w:rFonts w:eastAsia="Calibri"/>
                                    <w:color w:val="000000"/>
                                    <w:sz w:val="22"/>
                                  </w:rPr>
                                  <w:t>研究</w:t>
                                </w:r>
                              </w:p>
                              <w:p w:rsidR="00E25D95" w:rsidRDefault="00E25D95" w:rsidP="00E25D95">
                                <w:pPr>
                                  <w:jc w:val="center"/>
                                  <w:textDirection w:val="btLr"/>
                                </w:pPr>
                                <w:r>
                                  <w:rPr>
                                    <w:rFonts w:eastAsia="Calibri"/>
                                    <w:color w:val="000000"/>
                                    <w:sz w:val="22"/>
                                  </w:rPr>
                                  <w:t>會</w:t>
                                </w:r>
                              </w:p>
                            </w:txbxContent>
                          </wps:txbx>
                          <wps:bodyPr spcFirstLastPara="1" wrap="square" lIns="91425" tIns="45700" rIns="91425" bIns="45700" anchor="t" anchorCtr="0">
                            <a:noAutofit/>
                          </wps:bodyPr>
                        </wps:wsp>
                        <wps:wsp>
                          <wps:cNvPr id="25" name="矩形 25"/>
                          <wps:cNvSpPr/>
                          <wps:spPr>
                            <a:xfrm>
                              <a:off x="1892411" y="3466769"/>
                              <a:ext cx="506730" cy="843915"/>
                            </a:xfrm>
                            <a:prstGeom prst="rect">
                              <a:avLst/>
                            </a:prstGeom>
                            <a:solidFill>
                              <a:schemeClr val="lt1"/>
                            </a:solidFill>
                            <a:ln w="9525" cap="flat" cmpd="sng">
                              <a:solidFill>
                                <a:schemeClr val="dk1"/>
                              </a:solidFill>
                              <a:prstDash val="solid"/>
                              <a:round/>
                              <a:headEnd type="none" w="sm" len="sm"/>
                              <a:tailEnd type="none" w="sm" len="sm"/>
                            </a:ln>
                          </wps:spPr>
                          <wps:txbx>
                            <w:txbxContent>
                              <w:p w:rsidR="00E25D95" w:rsidRDefault="00E25D95" w:rsidP="00E25D95">
                                <w:pPr>
                                  <w:jc w:val="center"/>
                                  <w:textDirection w:val="btLr"/>
                                </w:pPr>
                                <w:r>
                                  <w:rPr>
                                    <w:rFonts w:eastAsia="Calibri"/>
                                    <w:color w:val="000000"/>
                                    <w:sz w:val="22"/>
                                  </w:rPr>
                                  <w:t>年級</w:t>
                                </w:r>
                              </w:p>
                              <w:p w:rsidR="00E25D95" w:rsidRDefault="00E25D95" w:rsidP="00E25D95">
                                <w:pPr>
                                  <w:jc w:val="center"/>
                                  <w:textDirection w:val="btLr"/>
                                </w:pPr>
                                <w:r>
                                  <w:rPr>
                                    <w:rFonts w:eastAsia="Calibri"/>
                                    <w:color w:val="000000"/>
                                    <w:sz w:val="22"/>
                                  </w:rPr>
                                  <w:t>年段</w:t>
                                </w:r>
                              </w:p>
                              <w:p w:rsidR="00E25D95" w:rsidRDefault="00E25D95" w:rsidP="00E25D95">
                                <w:pPr>
                                  <w:jc w:val="center"/>
                                  <w:textDirection w:val="btLr"/>
                                </w:pPr>
                                <w:r>
                                  <w:rPr>
                                    <w:rFonts w:eastAsia="Calibri"/>
                                    <w:color w:val="000000"/>
                                    <w:sz w:val="22"/>
                                  </w:rPr>
                                  <w:t>教師</w:t>
                                </w:r>
                              </w:p>
                              <w:p w:rsidR="00E25D95" w:rsidRDefault="00E25D95" w:rsidP="00E25D95">
                                <w:pPr>
                                  <w:jc w:val="center"/>
                                  <w:textDirection w:val="btLr"/>
                                </w:pPr>
                                <w:r>
                                  <w:rPr>
                                    <w:rFonts w:eastAsia="Calibri"/>
                                    <w:color w:val="000000"/>
                                    <w:sz w:val="22"/>
                                  </w:rPr>
                                  <w:t>社群</w:t>
                                </w:r>
                              </w:p>
                            </w:txbxContent>
                          </wps:txbx>
                          <wps:bodyPr spcFirstLastPara="1" wrap="square" lIns="91425" tIns="45700" rIns="91425" bIns="45700" anchor="t" anchorCtr="0">
                            <a:noAutofit/>
                          </wps:bodyPr>
                        </wps:wsp>
                        <wps:wsp>
                          <wps:cNvPr id="26" name="矩形 26"/>
                          <wps:cNvSpPr/>
                          <wps:spPr>
                            <a:xfrm>
                              <a:off x="2472856" y="3466769"/>
                              <a:ext cx="506730" cy="843915"/>
                            </a:xfrm>
                            <a:prstGeom prst="rect">
                              <a:avLst/>
                            </a:prstGeom>
                            <a:solidFill>
                              <a:srgbClr val="BFBFBF"/>
                            </a:solidFill>
                            <a:ln w="9525" cap="flat" cmpd="sng">
                              <a:solidFill>
                                <a:schemeClr val="dk1"/>
                              </a:solidFill>
                              <a:prstDash val="solid"/>
                              <a:round/>
                              <a:headEnd type="none" w="sm" len="sm"/>
                              <a:tailEnd type="none" w="sm" len="sm"/>
                            </a:ln>
                          </wps:spPr>
                          <wps:txbx>
                            <w:txbxContent>
                              <w:p w:rsidR="00E25D95" w:rsidRDefault="00E25D95" w:rsidP="00E25D95">
                                <w:pPr>
                                  <w:jc w:val="center"/>
                                  <w:textDirection w:val="btLr"/>
                                </w:pPr>
                                <w:r>
                                  <w:rPr>
                                    <w:rFonts w:eastAsia="Calibri"/>
                                    <w:color w:val="000000"/>
                                    <w:sz w:val="22"/>
                                  </w:rPr>
                                  <w:t>領域</w:t>
                                </w:r>
                              </w:p>
                              <w:p w:rsidR="00E25D95" w:rsidRDefault="00E25D95" w:rsidP="00E25D95">
                                <w:pPr>
                                  <w:jc w:val="center"/>
                                  <w:textDirection w:val="btLr"/>
                                </w:pPr>
                                <w:r>
                                  <w:rPr>
                                    <w:rFonts w:eastAsia="Calibri"/>
                                    <w:color w:val="000000"/>
                                    <w:sz w:val="22"/>
                                  </w:rPr>
                                  <w:t>議題</w:t>
                                </w:r>
                              </w:p>
                              <w:p w:rsidR="00E25D95" w:rsidRDefault="00E25D95" w:rsidP="00E25D95">
                                <w:pPr>
                                  <w:jc w:val="center"/>
                                  <w:textDirection w:val="btLr"/>
                                </w:pPr>
                                <w:r>
                                  <w:rPr>
                                    <w:rFonts w:eastAsia="Calibri"/>
                                    <w:color w:val="000000"/>
                                    <w:sz w:val="22"/>
                                  </w:rPr>
                                  <w:t>輔導</w:t>
                                </w:r>
                              </w:p>
                              <w:p w:rsidR="00E25D95" w:rsidRDefault="00E25D95" w:rsidP="00E25D95">
                                <w:pPr>
                                  <w:jc w:val="center"/>
                                  <w:textDirection w:val="btLr"/>
                                </w:pPr>
                                <w:r>
                                  <w:rPr>
                                    <w:rFonts w:eastAsia="Calibri"/>
                                    <w:color w:val="000000"/>
                                    <w:sz w:val="22"/>
                                  </w:rPr>
                                  <w:t>小組</w:t>
                                </w:r>
                              </w:p>
                            </w:txbxContent>
                          </wps:txbx>
                          <wps:bodyPr spcFirstLastPara="1" wrap="square" lIns="91425" tIns="45700" rIns="91425" bIns="45700" anchor="t" anchorCtr="0">
                            <a:noAutofit/>
                          </wps:bodyPr>
                        </wps:wsp>
                        <wps:wsp>
                          <wps:cNvPr id="27" name="矩形 27"/>
                          <wps:cNvSpPr/>
                          <wps:spPr>
                            <a:xfrm>
                              <a:off x="55659" y="3713259"/>
                              <a:ext cx="1104900" cy="501650"/>
                            </a:xfrm>
                            <a:prstGeom prst="rect">
                              <a:avLst/>
                            </a:prstGeom>
                            <a:solidFill>
                              <a:schemeClr val="lt1"/>
                            </a:solidFill>
                            <a:ln w="9525" cap="flat" cmpd="sng">
                              <a:solidFill>
                                <a:schemeClr val="dk1"/>
                              </a:solidFill>
                              <a:prstDash val="solid"/>
                              <a:round/>
                              <a:headEnd type="none" w="sm" len="sm"/>
                              <a:tailEnd type="none" w="sm" len="sm"/>
                            </a:ln>
                          </wps:spPr>
                          <wps:txbx>
                            <w:txbxContent>
                              <w:p w:rsidR="00E25D95" w:rsidRDefault="00E25D95" w:rsidP="00E25D95">
                                <w:pPr>
                                  <w:jc w:val="center"/>
                                  <w:textDirection w:val="btLr"/>
                                </w:pPr>
                                <w:proofErr w:type="gramStart"/>
                                <w:r>
                                  <w:rPr>
                                    <w:rFonts w:eastAsia="Calibri"/>
                                    <w:color w:val="000000"/>
                                    <w:sz w:val="22"/>
                                  </w:rPr>
                                  <w:t>跨域統</w:t>
                                </w:r>
                                <w:proofErr w:type="gramEnd"/>
                                <w:r>
                                  <w:rPr>
                                    <w:rFonts w:eastAsia="Calibri"/>
                                    <w:color w:val="000000"/>
                                    <w:sz w:val="22"/>
                                  </w:rPr>
                                  <w:t>整探究</w:t>
                                </w:r>
                              </w:p>
                              <w:p w:rsidR="00E25D95" w:rsidRDefault="00E25D95" w:rsidP="00E25D95">
                                <w:pPr>
                                  <w:jc w:val="center"/>
                                  <w:textDirection w:val="btLr"/>
                                </w:pPr>
                                <w:r>
                                  <w:rPr>
                                    <w:rFonts w:eastAsia="Calibri"/>
                                    <w:color w:val="000000"/>
                                    <w:sz w:val="22"/>
                                  </w:rPr>
                                  <w:t>有待開發單元</w:t>
                                </w:r>
                              </w:p>
                            </w:txbxContent>
                          </wps:txbx>
                          <wps:bodyPr spcFirstLastPara="1" wrap="square" lIns="91425" tIns="45700" rIns="91425" bIns="45700" anchor="t" anchorCtr="0">
                            <a:noAutofit/>
                          </wps:bodyPr>
                        </wps:wsp>
                        <wps:wsp>
                          <wps:cNvPr id="28" name="矩形 28"/>
                          <wps:cNvSpPr/>
                          <wps:spPr>
                            <a:xfrm>
                              <a:off x="0" y="1598212"/>
                              <a:ext cx="1212850" cy="2736850"/>
                            </a:xfrm>
                            <a:prstGeom prst="rect">
                              <a:avLst/>
                            </a:prstGeom>
                            <a:noFill/>
                            <a:ln w="19050" cap="flat" cmpd="sng">
                              <a:solidFill>
                                <a:schemeClr val="dk1"/>
                              </a:solidFill>
                              <a:prstDash val="solid"/>
                              <a:miter lim="800000"/>
                              <a:headEnd type="none" w="sm" len="sm"/>
                              <a:tailEnd type="none" w="sm" len="sm"/>
                            </a:ln>
                          </wps:spPr>
                          <wps:txbx>
                            <w:txbxContent>
                              <w:p w:rsidR="00E25D95" w:rsidRDefault="00E25D95" w:rsidP="00E25D95">
                                <w:pPr>
                                  <w:textDirection w:val="btLr"/>
                                </w:pPr>
                              </w:p>
                            </w:txbxContent>
                          </wps:txbx>
                          <wps:bodyPr spcFirstLastPara="1" wrap="square" lIns="91425" tIns="91425" rIns="91425" bIns="91425" anchor="ctr" anchorCtr="0">
                            <a:noAutofit/>
                          </wps:bodyPr>
                        </wps:wsp>
                        <wps:wsp>
                          <wps:cNvPr id="29" name="矩形 29"/>
                          <wps:cNvSpPr/>
                          <wps:spPr>
                            <a:xfrm>
                              <a:off x="3753016" y="2393343"/>
                              <a:ext cx="612000" cy="468000"/>
                            </a:xfrm>
                            <a:prstGeom prst="rect">
                              <a:avLst/>
                            </a:prstGeom>
                            <a:solidFill>
                              <a:schemeClr val="lt1"/>
                            </a:solidFill>
                            <a:ln w="9525" cap="flat" cmpd="sng">
                              <a:solidFill>
                                <a:schemeClr val="dk1"/>
                              </a:solidFill>
                              <a:prstDash val="solid"/>
                              <a:round/>
                              <a:headEnd type="none" w="sm" len="sm"/>
                              <a:tailEnd type="none" w="sm" len="sm"/>
                            </a:ln>
                          </wps:spPr>
                          <wps:txbx>
                            <w:txbxContent>
                              <w:p w:rsidR="00E25D95" w:rsidRDefault="00E25D95" w:rsidP="00E25D95">
                                <w:pPr>
                                  <w:jc w:val="center"/>
                                  <w:textDirection w:val="btLr"/>
                                </w:pPr>
                                <w:r>
                                  <w:rPr>
                                    <w:rFonts w:eastAsia="Calibri"/>
                                    <w:color w:val="000000"/>
                                    <w:sz w:val="22"/>
                                  </w:rPr>
                                  <w:t>提升學習成效</w:t>
                                </w:r>
                              </w:p>
                            </w:txbxContent>
                          </wps:txbx>
                          <wps:bodyPr spcFirstLastPara="1" wrap="square" lIns="91425" tIns="45700" rIns="91425" bIns="45700" anchor="t" anchorCtr="0">
                            <a:noAutofit/>
                          </wps:bodyPr>
                        </wps:wsp>
                        <wps:wsp>
                          <wps:cNvPr id="30" name="矩形 30"/>
                          <wps:cNvSpPr/>
                          <wps:spPr>
                            <a:xfrm>
                              <a:off x="2910178" y="2703444"/>
                              <a:ext cx="648000" cy="504000"/>
                            </a:xfrm>
                            <a:prstGeom prst="rect">
                              <a:avLst/>
                            </a:prstGeom>
                            <a:solidFill>
                              <a:schemeClr val="lt1"/>
                            </a:solidFill>
                            <a:ln w="9525" cap="flat" cmpd="sng">
                              <a:solidFill>
                                <a:schemeClr val="dk1"/>
                              </a:solidFill>
                              <a:prstDash val="lgDash"/>
                              <a:round/>
                              <a:headEnd type="none" w="sm" len="sm"/>
                              <a:tailEnd type="none" w="sm" len="sm"/>
                            </a:ln>
                          </wps:spPr>
                          <wps:txbx>
                            <w:txbxContent>
                              <w:p w:rsidR="00E25D95" w:rsidRDefault="00E25D95" w:rsidP="00E25D95">
                                <w:pPr>
                                  <w:jc w:val="center"/>
                                  <w:textDirection w:val="btLr"/>
                                </w:pPr>
                                <w:r>
                                  <w:rPr>
                                    <w:rFonts w:eastAsia="Calibri"/>
                                    <w:b/>
                                    <w:color w:val="0070C0"/>
                                    <w:sz w:val="22"/>
                                  </w:rPr>
                                  <w:t>學習成就評量</w:t>
                                </w:r>
                              </w:p>
                            </w:txbxContent>
                          </wps:txbx>
                          <wps:bodyPr spcFirstLastPara="1" wrap="square" lIns="91425" tIns="45700" rIns="91425" bIns="45700" anchor="t" anchorCtr="0">
                            <a:noAutofit/>
                          </wps:bodyPr>
                        </wps:wsp>
                        <wps:wsp>
                          <wps:cNvPr id="31" name="直線單箭頭接點 31"/>
                          <wps:cNvCnPr/>
                          <wps:spPr>
                            <a:xfrm rot="10800000" flipH="1">
                              <a:off x="3562185" y="2663687"/>
                              <a:ext cx="215900" cy="266700"/>
                            </a:xfrm>
                            <a:prstGeom prst="straightConnector1">
                              <a:avLst/>
                            </a:prstGeom>
                            <a:noFill/>
                            <a:ln w="9525" cap="flat" cmpd="sng">
                              <a:solidFill>
                                <a:schemeClr val="dk1"/>
                              </a:solidFill>
                              <a:prstDash val="solid"/>
                              <a:miter lim="800000"/>
                              <a:headEnd type="none" w="sm" len="sm"/>
                              <a:tailEnd type="triangle" w="med" len="med"/>
                            </a:ln>
                          </wps:spPr>
                          <wps:bodyPr/>
                        </wps:wsp>
                        <wps:wsp>
                          <wps:cNvPr id="32" name="直線單箭頭接點 32"/>
                          <wps:cNvCnPr/>
                          <wps:spPr>
                            <a:xfrm>
                              <a:off x="3570136" y="3013544"/>
                              <a:ext cx="171450" cy="285750"/>
                            </a:xfrm>
                            <a:prstGeom prst="straightConnector1">
                              <a:avLst/>
                            </a:prstGeom>
                            <a:noFill/>
                            <a:ln w="9525" cap="flat" cmpd="sng">
                              <a:solidFill>
                                <a:schemeClr val="dk1"/>
                              </a:solidFill>
                              <a:prstDash val="solid"/>
                              <a:miter lim="800000"/>
                              <a:headEnd type="none" w="sm" len="sm"/>
                              <a:tailEnd type="triangle" w="med" len="med"/>
                            </a:ln>
                          </wps:spPr>
                          <wps:bodyPr/>
                        </wps:wsp>
                        <wps:wsp>
                          <wps:cNvPr id="34" name="直線單箭頭接點 34"/>
                          <wps:cNvCnPr/>
                          <wps:spPr>
                            <a:xfrm flipH="1">
                              <a:off x="5192202" y="3562184"/>
                              <a:ext cx="12700" cy="1136650"/>
                            </a:xfrm>
                            <a:prstGeom prst="straightConnector1">
                              <a:avLst/>
                            </a:prstGeom>
                            <a:noFill/>
                            <a:ln w="9525" cap="flat" cmpd="sng">
                              <a:solidFill>
                                <a:schemeClr val="dk1"/>
                              </a:solidFill>
                              <a:prstDash val="solid"/>
                              <a:miter lim="800000"/>
                              <a:headEnd type="none" w="sm" len="sm"/>
                              <a:tailEnd type="triangle" w="med" len="med"/>
                            </a:ln>
                          </wps:spPr>
                          <wps:bodyPr/>
                        </wps:wsp>
                        <wps:wsp>
                          <wps:cNvPr id="35" name="矩形 35"/>
                          <wps:cNvSpPr/>
                          <wps:spPr>
                            <a:xfrm>
                              <a:off x="0" y="1645920"/>
                              <a:ext cx="1212850" cy="279400"/>
                            </a:xfrm>
                            <a:prstGeom prst="rect">
                              <a:avLst/>
                            </a:prstGeom>
                            <a:noFill/>
                            <a:ln>
                              <a:noFill/>
                            </a:ln>
                          </wps:spPr>
                          <wps:txbx>
                            <w:txbxContent>
                              <w:p w:rsidR="00E25D95" w:rsidRDefault="00E25D95" w:rsidP="00E25D95">
                                <w:pPr>
                                  <w:jc w:val="center"/>
                                  <w:textDirection w:val="btLr"/>
                                </w:pPr>
                                <w:r>
                                  <w:rPr>
                                    <w:rFonts w:eastAsia="Calibri"/>
                                    <w:color w:val="000000"/>
                                    <w:sz w:val="22"/>
                                  </w:rPr>
                                  <w:t>怎決定研究單元</w:t>
                                </w:r>
                              </w:p>
                            </w:txbxContent>
                          </wps:txbx>
                          <wps:bodyPr spcFirstLastPara="1" wrap="square" lIns="91425" tIns="45700" rIns="91425" bIns="45700" anchor="t" anchorCtr="0">
                            <a:noAutofit/>
                          </wps:bodyPr>
                        </wps:wsp>
                        <wps:wsp>
                          <wps:cNvPr id="37" name="矩形 37"/>
                          <wps:cNvSpPr/>
                          <wps:spPr>
                            <a:xfrm>
                              <a:off x="1296063" y="1296063"/>
                              <a:ext cx="1739900" cy="1225550"/>
                            </a:xfrm>
                            <a:prstGeom prst="rect">
                              <a:avLst/>
                            </a:prstGeom>
                            <a:noFill/>
                            <a:ln w="19050" cap="flat" cmpd="sng">
                              <a:solidFill>
                                <a:schemeClr val="dk1"/>
                              </a:solidFill>
                              <a:prstDash val="solid"/>
                              <a:miter lim="800000"/>
                              <a:headEnd type="none" w="sm" len="sm"/>
                              <a:tailEnd type="none" w="sm" len="sm"/>
                            </a:ln>
                          </wps:spPr>
                          <wps:txbx>
                            <w:txbxContent>
                              <w:p w:rsidR="00E25D95" w:rsidRDefault="00E25D95" w:rsidP="00E25D95">
                                <w:pPr>
                                  <w:textDirection w:val="btLr"/>
                                </w:pPr>
                              </w:p>
                            </w:txbxContent>
                          </wps:txbx>
                          <wps:bodyPr spcFirstLastPara="1" wrap="square" lIns="91425" tIns="91425" rIns="91425" bIns="91425" anchor="ctr" anchorCtr="0">
                            <a:noAutofit/>
                          </wps:bodyPr>
                        </wps:wsp>
                        <wps:wsp>
                          <wps:cNvPr id="38" name="矩形 38"/>
                          <wps:cNvSpPr/>
                          <wps:spPr>
                            <a:xfrm>
                              <a:off x="1351722" y="1327868"/>
                              <a:ext cx="1605280" cy="279400"/>
                            </a:xfrm>
                            <a:prstGeom prst="rect">
                              <a:avLst/>
                            </a:prstGeom>
                            <a:noFill/>
                            <a:ln>
                              <a:noFill/>
                            </a:ln>
                          </wps:spPr>
                          <wps:txbx>
                            <w:txbxContent>
                              <w:p w:rsidR="00E25D95" w:rsidRDefault="00E25D95" w:rsidP="00E25D95">
                                <w:pPr>
                                  <w:jc w:val="center"/>
                                  <w:textDirection w:val="btLr"/>
                                </w:pPr>
                                <w:r>
                                  <w:rPr>
                                    <w:rFonts w:eastAsia="Calibri"/>
                                    <w:color w:val="000000"/>
                                    <w:sz w:val="22"/>
                                  </w:rPr>
                                  <w:t>進行單元教學研究方式</w:t>
                                </w:r>
                              </w:p>
                            </w:txbxContent>
                          </wps:txbx>
                          <wps:bodyPr spcFirstLastPara="1" wrap="square" lIns="91425" tIns="45700" rIns="91425" bIns="45700" anchor="t" anchorCtr="0">
                            <a:noAutofit/>
                          </wps:bodyPr>
                        </wps:wsp>
                        <wps:wsp>
                          <wps:cNvPr id="39" name="矩形 39"/>
                          <wps:cNvSpPr/>
                          <wps:spPr>
                            <a:xfrm>
                              <a:off x="1296063" y="3419061"/>
                              <a:ext cx="1739900" cy="1225550"/>
                            </a:xfrm>
                            <a:prstGeom prst="rect">
                              <a:avLst/>
                            </a:prstGeom>
                            <a:noFill/>
                            <a:ln w="19050" cap="flat" cmpd="sng">
                              <a:solidFill>
                                <a:schemeClr val="dk1"/>
                              </a:solidFill>
                              <a:prstDash val="solid"/>
                              <a:miter lim="800000"/>
                              <a:headEnd type="none" w="sm" len="sm"/>
                              <a:tailEnd type="none" w="sm" len="sm"/>
                            </a:ln>
                          </wps:spPr>
                          <wps:txbx>
                            <w:txbxContent>
                              <w:p w:rsidR="00E25D95" w:rsidRDefault="00E25D95" w:rsidP="00E25D95">
                                <w:pPr>
                                  <w:textDirection w:val="btLr"/>
                                </w:pPr>
                              </w:p>
                            </w:txbxContent>
                          </wps:txbx>
                          <wps:bodyPr spcFirstLastPara="1" wrap="square" lIns="91425" tIns="91425" rIns="91425" bIns="91425" anchor="ctr" anchorCtr="0">
                            <a:noAutofit/>
                          </wps:bodyPr>
                        </wps:wsp>
                        <wps:wsp>
                          <wps:cNvPr id="40" name="矩形 40"/>
                          <wps:cNvSpPr/>
                          <wps:spPr>
                            <a:xfrm>
                              <a:off x="1391478" y="4349364"/>
                              <a:ext cx="1592580" cy="279400"/>
                            </a:xfrm>
                            <a:prstGeom prst="rect">
                              <a:avLst/>
                            </a:prstGeom>
                            <a:noFill/>
                            <a:ln>
                              <a:noFill/>
                            </a:ln>
                          </wps:spPr>
                          <wps:txbx>
                            <w:txbxContent>
                              <w:p w:rsidR="00E25D95" w:rsidRDefault="00E25D95" w:rsidP="00E25D95">
                                <w:pPr>
                                  <w:jc w:val="center"/>
                                  <w:textDirection w:val="btLr"/>
                                </w:pPr>
                                <w:r>
                                  <w:rPr>
                                    <w:rFonts w:eastAsia="Calibri"/>
                                    <w:color w:val="000000"/>
                                    <w:sz w:val="22"/>
                                  </w:rPr>
                                  <w:t>參與研究的專業團隊</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8459E59" id="群組 15" o:spid="_x0000_s1026" style="position:absolute;margin-left:27.3pt;margin-top:14.55pt;width:450.95pt;height:468pt;z-index:251659264;mso-width-relative:margin;mso-height-relative:margin" coordorigin="24823,11194" coordsize="57273,5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">
                <v:group id="群組 7" o:spid="_x0000_s1027" style="position:absolute;left:24823;top:11194;width:57273;height:50100" coordorigin=",-3111" coordsize="57273,50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矩形 8" o:spid="_x0000_s1028" style="position:absolute;width:57273;height:469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rsidR="00E25D95" w:rsidRDefault="00E25D95" w:rsidP="00E25D95">
                          <w:pPr>
                            <w:textDirection w:val="btLr"/>
                          </w:pPr>
                        </w:p>
                      </w:txbxContent>
                    </v:textbox>
                  </v:rect>
                  <v:rect id="矩形 9" o:spid="_x0000_s1029" style="position:absolute;left:556;top:19878;width:11055;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" fillcolor="white [3201]" strokecolor="black [3200]">
                    <v:stroke startarrowwidth="narrow" startarrowlength="short" endarrowwidth="narrow" endarrowlength="short" joinstyle="round"/>
                    <v:textbox inset="2.53958mm,1.2694mm,2.53958mm,1.2694mm">
                      <w:txbxContent>
                        <w:p w:rsidR="00E25D95" w:rsidRDefault="00E25D95" w:rsidP="00E25D95">
                          <w:pPr>
                            <w:jc w:val="center"/>
                            <w:textDirection w:val="btLr"/>
                          </w:pPr>
                          <w:r>
                            <w:rPr>
                              <w:rFonts w:eastAsia="Calibri"/>
                              <w:color w:val="000000"/>
                              <w:sz w:val="22"/>
                            </w:rPr>
                            <w:t>學生難以學會</w:t>
                          </w:r>
                        </w:p>
                        <w:p w:rsidR="00E25D95" w:rsidRDefault="00E25D95" w:rsidP="00E25D95">
                          <w:pPr>
                            <w:jc w:val="center"/>
                            <w:textDirection w:val="btLr"/>
                          </w:pPr>
                          <w:r>
                            <w:rPr>
                              <w:rFonts w:eastAsia="Calibri"/>
                              <w:color w:val="000000"/>
                              <w:sz w:val="22"/>
                            </w:rPr>
                            <w:t>迷思概念單元</w:t>
                          </w:r>
                        </w:p>
                      </w:txbxContent>
                    </v:textbox>
                  </v:rect>
                  <v:rect id="矩形 10" o:spid="_x0000_s1030" style="position:absolute;left:15186;top:27113;width:11055;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" fillcolor="white [3201]" strokecolor="black [3200]" strokeweight="2.25pt">
                    <v:stroke startarrowwidth="narrow" startarrowlength="short" endarrowwidth="narrow" endarrowlength="short" joinstyle="round"/>
                    <v:textbox inset="2.53958mm,1.2694mm,2.53958mm,1.2694mm">
                      <w:txbxContent>
                        <w:p w:rsidR="00E25D95" w:rsidRDefault="00E25D95" w:rsidP="00E25D95">
                          <w:pPr>
                            <w:jc w:val="center"/>
                            <w:textDirection w:val="btLr"/>
                          </w:pPr>
                          <w:r>
                            <w:rPr>
                              <w:rFonts w:eastAsia="Calibri"/>
                              <w:color w:val="000000"/>
                              <w:sz w:val="22"/>
                            </w:rPr>
                            <w:t>單元教學研究</w:t>
                          </w:r>
                        </w:p>
                        <w:p w:rsidR="00E25D95" w:rsidRDefault="00E25D95" w:rsidP="00E25D95">
                          <w:pPr>
                            <w:jc w:val="center"/>
                            <w:textDirection w:val="btLr"/>
                          </w:pPr>
                          <w:r>
                            <w:rPr>
                              <w:rFonts w:eastAsia="Calibri"/>
                              <w:color w:val="000000"/>
                              <w:sz w:val="22"/>
                            </w:rPr>
                            <w:t>（授業研究）</w:t>
                          </w:r>
                        </w:p>
                      </w:txbxContent>
                    </v:textbox>
                  </v:rect>
                  <v:rect id="矩形 11" o:spid="_x0000_s1031" style="position:absolute;left:556;top:25444;width:11049;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" fillcolor="white [3201]" strokecolor="black [3200]">
                    <v:stroke startarrowwidth="narrow" startarrowlength="short" endarrowwidth="narrow" endarrowlength="short" joinstyle="round"/>
                    <v:textbox inset="2.53958mm,1.2694mm,2.53958mm,1.2694mm">
                      <w:txbxContent>
                        <w:p w:rsidR="00E25D95" w:rsidRDefault="00E25D95" w:rsidP="00E25D95">
                          <w:pPr>
                            <w:jc w:val="center"/>
                            <w:textDirection w:val="btLr"/>
                          </w:pPr>
                          <w:r>
                            <w:rPr>
                              <w:rFonts w:eastAsia="Calibri"/>
                              <w:color w:val="000000"/>
                              <w:sz w:val="22"/>
                            </w:rPr>
                            <w:t>教師配課科目</w:t>
                          </w:r>
                        </w:p>
                        <w:p w:rsidR="00E25D95" w:rsidRDefault="00E25D95" w:rsidP="00E25D95">
                          <w:pPr>
                            <w:jc w:val="center"/>
                            <w:textDirection w:val="btLr"/>
                          </w:pPr>
                          <w:r>
                            <w:rPr>
                              <w:rFonts w:eastAsia="Calibri"/>
                              <w:color w:val="000000"/>
                              <w:sz w:val="22"/>
                            </w:rPr>
                            <w:t>生疏不熟單元</w:t>
                          </w:r>
                        </w:p>
                      </w:txbxContent>
                    </v:textbox>
                  </v:rect>
                  <v:rect id="矩形 12" o:spid="_x0000_s1032" style="position:absolute;left:37291;top:30930;width:612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" fillcolor="white [3201]" strokecolor="black [3200]">
                    <v:stroke startarrowwidth="narrow" startarrowlength="short" endarrowwidth="narrow" endarrowlength="short" joinstyle="round"/>
                    <v:textbox inset="2.53958mm,1.2694mm,2.53958mm,1.2694mm">
                      <w:txbxContent>
                        <w:p w:rsidR="00E25D95" w:rsidRDefault="00E25D95" w:rsidP="00E25D95">
                          <w:pPr>
                            <w:jc w:val="center"/>
                            <w:textDirection w:val="btLr"/>
                          </w:pPr>
                          <w:r>
                            <w:rPr>
                              <w:rFonts w:eastAsia="Calibri"/>
                              <w:color w:val="000000"/>
                              <w:sz w:val="22"/>
                            </w:rPr>
                            <w:t>發展教學模組</w:t>
                          </w:r>
                        </w:p>
                      </w:txbxContent>
                    </v:textbox>
                  </v:rect>
                  <v:rect id="矩形 13" o:spid="_x0000_s1033" style="position:absolute;left:13517;top:16061;width:4838;height:8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" fillcolor="white [3201]" strokecolor="black [3200]">
                    <v:stroke startarrowwidth="narrow" startarrowlength="short" endarrowwidth="narrow" endarrowlength="short" joinstyle="round"/>
                    <v:textbox inset="2.53958mm,1.2694mm,2.53958mm,1.2694mm">
                      <w:txbxContent>
                        <w:p w:rsidR="00E25D95" w:rsidRDefault="00E25D95" w:rsidP="00E25D95">
                          <w:pPr>
                            <w:jc w:val="center"/>
                            <w:textDirection w:val="btLr"/>
                          </w:pPr>
                          <w:r>
                            <w:rPr>
                              <w:rFonts w:eastAsia="Calibri"/>
                              <w:color w:val="000000"/>
                              <w:sz w:val="22"/>
                            </w:rPr>
                            <w:t>共備</w:t>
                          </w:r>
                        </w:p>
                        <w:p w:rsidR="00E25D95" w:rsidRDefault="00E25D95" w:rsidP="00E25D95">
                          <w:pPr>
                            <w:jc w:val="center"/>
                            <w:textDirection w:val="btLr"/>
                          </w:pPr>
                          <w:r>
                            <w:rPr>
                              <w:rFonts w:eastAsia="Calibri"/>
                              <w:color w:val="000000"/>
                              <w:sz w:val="22"/>
                            </w:rPr>
                            <w:t>說課</w:t>
                          </w:r>
                        </w:p>
                        <w:p w:rsidR="00E25D95" w:rsidRDefault="00E25D95" w:rsidP="00E25D95">
                          <w:pPr>
                            <w:jc w:val="center"/>
                            <w:textDirection w:val="btLr"/>
                          </w:pPr>
                          <w:r>
                            <w:rPr>
                              <w:rFonts w:eastAsia="Calibri"/>
                              <w:color w:val="000000"/>
                              <w:sz w:val="22"/>
                            </w:rPr>
                            <w:t>觀課</w:t>
                          </w:r>
                        </w:p>
                        <w:p w:rsidR="00E25D95" w:rsidRDefault="00E25D95" w:rsidP="00E25D95">
                          <w:pPr>
                            <w:jc w:val="center"/>
                            <w:textDirection w:val="btLr"/>
                          </w:pPr>
                          <w:r>
                            <w:rPr>
                              <w:rFonts w:eastAsia="Calibri"/>
                              <w:color w:val="000000"/>
                              <w:sz w:val="22"/>
                            </w:rPr>
                            <w:t>議課</w:t>
                          </w:r>
                        </w:p>
                      </w:txbxContent>
                    </v:textbox>
                  </v:rect>
                  <v:rect id="矩形 14" o:spid="_x0000_s1034" style="position:absolute;left:19162;top:16061;width:4839;height:8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" fillcolor="white [3201]" strokecolor="black [3200]">
                    <v:stroke startarrowwidth="narrow" startarrowlength="short" endarrowwidth="narrow" endarrowlength="short" joinstyle="round"/>
                    <v:textbox inset="2.53958mm,1.2694mm,2.53958mm,1.2694mm">
                      <w:txbxContent>
                        <w:p w:rsidR="00E25D95" w:rsidRDefault="00E25D95" w:rsidP="00E25D95">
                          <w:pPr>
                            <w:jc w:val="center"/>
                            <w:textDirection w:val="btLr"/>
                          </w:pPr>
                          <w:r>
                            <w:rPr>
                              <w:rFonts w:eastAsia="Calibri"/>
                              <w:color w:val="000000"/>
                              <w:sz w:val="22"/>
                            </w:rPr>
                            <w:t>素養</w:t>
                          </w:r>
                        </w:p>
                        <w:p w:rsidR="00E25D95" w:rsidRDefault="00E25D95" w:rsidP="00E25D95">
                          <w:pPr>
                            <w:jc w:val="center"/>
                            <w:textDirection w:val="btLr"/>
                          </w:pPr>
                          <w:r>
                            <w:rPr>
                              <w:rFonts w:eastAsia="Calibri"/>
                              <w:color w:val="000000"/>
                              <w:sz w:val="22"/>
                            </w:rPr>
                            <w:t>導向</w:t>
                          </w:r>
                        </w:p>
                        <w:p w:rsidR="00E25D95" w:rsidRDefault="00E25D95" w:rsidP="00E25D95">
                          <w:pPr>
                            <w:jc w:val="center"/>
                            <w:textDirection w:val="btLr"/>
                          </w:pPr>
                          <w:r>
                            <w:rPr>
                              <w:rFonts w:eastAsia="Calibri"/>
                              <w:color w:val="000000"/>
                              <w:sz w:val="22"/>
                            </w:rPr>
                            <w:t>教學</w:t>
                          </w:r>
                        </w:p>
                        <w:p w:rsidR="00E25D95" w:rsidRDefault="00E25D95" w:rsidP="00E25D95">
                          <w:pPr>
                            <w:jc w:val="center"/>
                            <w:textDirection w:val="btLr"/>
                          </w:pPr>
                          <w:r>
                            <w:rPr>
                              <w:rFonts w:eastAsia="Calibri"/>
                              <w:b/>
                              <w:color w:val="538135"/>
                              <w:sz w:val="22"/>
                            </w:rPr>
                            <w:t>評量</w:t>
                          </w:r>
                        </w:p>
                      </w:txbxContent>
                    </v:textbox>
                  </v:rect>
                  <v:rect id="矩形 16" o:spid="_x0000_s1035" style="position:absolute;left:46833;top:23853;width:10440;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" fillcolor="white [3201]" strokecolor="black [3200]">
                    <v:stroke startarrowwidth="narrow" startarrowlength="short" endarrowwidth="narrow" endarrowlength="short" joinstyle="round"/>
                    <v:textbox inset="2.53958mm,1.2694mm,2.53958mm,1.2694mm">
                      <w:txbxContent>
                        <w:p w:rsidR="00E25D95" w:rsidRDefault="00E25D95" w:rsidP="00E25D95">
                          <w:pPr>
                            <w:jc w:val="center"/>
                            <w:textDirection w:val="btLr"/>
                          </w:pPr>
                          <w:r>
                            <w:rPr>
                              <w:rFonts w:eastAsia="Calibri"/>
                              <w:color w:val="000000"/>
                              <w:sz w:val="22"/>
                            </w:rPr>
                            <w:t>修改課程計畫</w:t>
                          </w:r>
                        </w:p>
                        <w:p w:rsidR="00E25D95" w:rsidRDefault="00E25D95" w:rsidP="00E25D95">
                          <w:pPr>
                            <w:jc w:val="center"/>
                            <w:textDirection w:val="btLr"/>
                          </w:pPr>
                          <w:r>
                            <w:rPr>
                              <w:rFonts w:eastAsia="Calibri"/>
                              <w:color w:val="000000"/>
                              <w:sz w:val="22"/>
                            </w:rPr>
                            <w:t>（課程優化）</w:t>
                          </w:r>
                        </w:p>
                      </w:txbxContent>
                    </v:textbox>
                  </v:rect>
                  <v:rect id="矩形 17" o:spid="_x0000_s1036" style="position:absolute;left:46833;top:30612;width:10439;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" fillcolor="#bfbfbf" strokecolor="black [3200]">
                    <v:stroke startarrowwidth="narrow" startarrowlength="short" endarrowwidth="narrow" endarrowlength="short" joinstyle="round"/>
                    <v:textbox inset="2.53958mm,1.2694mm,2.53958mm,1.2694mm">
                      <w:txbxContent>
                        <w:p w:rsidR="00E25D95" w:rsidRDefault="00E25D95" w:rsidP="00E25D95">
                          <w:pPr>
                            <w:jc w:val="center"/>
                            <w:textDirection w:val="btLr"/>
                          </w:pPr>
                          <w:r>
                            <w:rPr>
                              <w:rFonts w:eastAsia="Calibri"/>
                              <w:color w:val="000000"/>
                              <w:sz w:val="22"/>
                            </w:rPr>
                            <w:t>到校服務</w:t>
                          </w:r>
                        </w:p>
                        <w:p w:rsidR="00E25D95" w:rsidRDefault="00E25D95" w:rsidP="00E25D95">
                          <w:pPr>
                            <w:jc w:val="center"/>
                            <w:textDirection w:val="btLr"/>
                          </w:pPr>
                          <w:r>
                            <w:rPr>
                              <w:rFonts w:eastAsia="Calibri"/>
                              <w:color w:val="000000"/>
                              <w:sz w:val="22"/>
                            </w:rPr>
                            <w:t>（教學包）</w:t>
                          </w:r>
                        </w:p>
                      </w:txbxContent>
                    </v:textbox>
                  </v:rect>
                  <v:rect id="矩形 18" o:spid="_x0000_s1037" style="position:absolute;left:20408;top:4798;width:12541;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" fillcolor="white [3201]" strokecolor="black [3200]">
                    <v:stroke startarrowwidth="narrow" startarrowlength="short" endarrowwidth="narrow" endarrowlength="short" joinstyle="round"/>
                    <v:textbox inset="2.53958mm,1.2694mm,2.53958mm,1.2694mm">
                      <w:txbxContent>
                        <w:p w:rsidR="00E25D95" w:rsidRDefault="00E25D95" w:rsidP="00E25D95">
                          <w:pPr>
                            <w:jc w:val="center"/>
                            <w:textDirection w:val="btLr"/>
                          </w:pPr>
                          <w:r>
                            <w:rPr>
                              <w:rFonts w:eastAsia="Calibri"/>
                              <w:color w:val="000000"/>
                              <w:sz w:val="22"/>
                            </w:rPr>
                            <w:t xml:space="preserve">課 程 評 </w:t>
                          </w:r>
                          <w:proofErr w:type="gramStart"/>
                          <w:r>
                            <w:rPr>
                              <w:rFonts w:eastAsia="Calibri"/>
                              <w:color w:val="000000"/>
                              <w:sz w:val="22"/>
                            </w:rPr>
                            <w:t>鑑</w:t>
                          </w:r>
                          <w:proofErr w:type="gramEnd"/>
                        </w:p>
                        <w:p w:rsidR="00E25D95" w:rsidRDefault="00E25D95" w:rsidP="00E25D95">
                          <w:pPr>
                            <w:jc w:val="center"/>
                            <w:textDirection w:val="btLr"/>
                          </w:pPr>
                          <w:r>
                            <w:rPr>
                              <w:rFonts w:eastAsia="Calibri"/>
                              <w:color w:val="000000"/>
                              <w:sz w:val="22"/>
                            </w:rPr>
                            <w:t>設計/實施/效果</w:t>
                          </w:r>
                        </w:p>
                      </w:txbxContent>
                    </v:textbox>
                  </v:rect>
                  <v:rect id="矩形 19" o:spid="_x0000_s1038" style="position:absolute;left:20412;top:-3111;width:12537;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" fillcolor="#bfbfbf" strokecolor="black [3200]">
                    <v:stroke startarrowwidth="narrow" startarrowlength="short" endarrowwidth="narrow" endarrowlength="short" joinstyle="round"/>
                    <v:textbox inset="2.53958mm,1.2694mm,2.53958mm,1.2694mm">
                      <w:txbxContent>
                        <w:p w:rsidR="00E25D95" w:rsidRDefault="00E25D95" w:rsidP="00E25D95">
                          <w:pPr>
                            <w:spacing w:before="120"/>
                            <w:jc w:val="center"/>
                            <w:textDirection w:val="btLr"/>
                          </w:pPr>
                          <w:r>
                            <w:rPr>
                              <w:rFonts w:eastAsia="Calibri"/>
                              <w:color w:val="000000"/>
                              <w:sz w:val="22"/>
                            </w:rPr>
                            <w:t>課程發展委員會</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雙向箭號 20" o:spid="_x0000_s1039" type="#_x0000_t70" style="position:absolute;left:25920;top:2245;width:1316;height:2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" adj=",5659" filled="f" strokecolor="black [3200]" strokeweight="1pt">
                    <v:stroke startarrowwidth="narrow" startarrowlength="short" endarrowwidth="narrow" endarrowlength="short"/>
                    <v:textbox inset="2.53958mm,2.53958mm,2.53958mm,2.53958mm">
                      <w:txbxContent>
                        <w:p w:rsidR="00E25D95" w:rsidRDefault="00E25D95" w:rsidP="00E25D95">
                          <w:pPr>
                            <w:textDirection w:val="btLr"/>
                          </w:pPr>
                        </w:p>
                      </w:txbxContent>
                    </v:textbox>
                  </v:shape>
                  <v:shapetype id="_x0000_t32" coordsize="21600,21600" o:spt="32" o:oned="t" path="m,l21600,21600e" filled="f">
                    <v:path arrowok="t" fillok="f" o:connecttype="none"/>
                    <o:lock v:ext="edit" shapetype="t"/>
                  </v:shapetype>
                  <v:shape id="直線單箭頭接點 21" o:spid="_x0000_s1040" type="#_x0000_t32" style="position:absolute;left:52160;top:10018;width:0;height:13843;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" strokecolor="black [3200]">
                    <v:stroke startarrowwidth="narrow" startarrowlength="short" endarrow="classic" joinstyle="miter"/>
                  </v:shape>
                  <v:rect id="矩形 22" o:spid="_x0000_s1041" style="position:absolute;left:24490;top:15982;width:5067;height:8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" fillcolor="#bfbfbf" strokecolor="black [3200]">
                    <v:stroke dashstyle="dash" startarrowwidth="narrow" startarrowlength="short" endarrowwidth="narrow" endarrowlength="short" joinstyle="round"/>
                    <v:textbox inset="2.53958mm,1.2694mm,2.53958mm,1.2694mm">
                      <w:txbxContent>
                        <w:p w:rsidR="00E25D95" w:rsidRDefault="00E25D95" w:rsidP="00E25D95">
                          <w:pPr>
                            <w:jc w:val="center"/>
                            <w:textDirection w:val="btLr"/>
                          </w:pPr>
                          <w:r>
                            <w:rPr>
                              <w:rFonts w:eastAsia="Calibri"/>
                              <w:color w:val="000000"/>
                              <w:sz w:val="22"/>
                            </w:rPr>
                            <w:t>雙機</w:t>
                          </w:r>
                        </w:p>
                        <w:p w:rsidR="00E25D95" w:rsidRDefault="00E25D95" w:rsidP="00E25D95">
                          <w:pPr>
                            <w:jc w:val="center"/>
                            <w:textDirection w:val="btLr"/>
                          </w:pPr>
                          <w:r>
                            <w:rPr>
                              <w:rFonts w:eastAsia="Calibri"/>
                              <w:color w:val="000000"/>
                              <w:sz w:val="22"/>
                            </w:rPr>
                            <w:t>錄影</w:t>
                          </w:r>
                        </w:p>
                        <w:p w:rsidR="00E25D95" w:rsidRDefault="00E25D95" w:rsidP="00E25D95">
                          <w:pPr>
                            <w:jc w:val="center"/>
                            <w:textDirection w:val="btLr"/>
                          </w:pPr>
                          <w:r>
                            <w:rPr>
                              <w:rFonts w:eastAsia="Calibri"/>
                              <w:color w:val="000000"/>
                              <w:sz w:val="22"/>
                            </w:rPr>
                            <w:t>教師</w:t>
                          </w:r>
                        </w:p>
                        <w:p w:rsidR="00E25D95" w:rsidRDefault="00E25D95" w:rsidP="00E25D95">
                          <w:pPr>
                            <w:jc w:val="center"/>
                            <w:textDirection w:val="btLr"/>
                          </w:pPr>
                          <w:r>
                            <w:rPr>
                              <w:rFonts w:eastAsia="Calibri"/>
                              <w:color w:val="000000"/>
                              <w:sz w:val="22"/>
                            </w:rPr>
                            <w:t>學生</w:t>
                          </w:r>
                        </w:p>
                        <w:p w:rsidR="00E25D95" w:rsidRDefault="00E25D95" w:rsidP="00E25D95">
                          <w:pPr>
                            <w:jc w:val="center"/>
                            <w:textDirection w:val="btLr"/>
                          </w:pPr>
                        </w:p>
                      </w:txbxContent>
                    </v:textbox>
                  </v:rect>
                  <v:rect id="矩形 23" o:spid="_x0000_s1042" style="position:absolute;left:556;top:31169;width:11049;height:5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" fillcolor="white [3201]" strokecolor="black [3200]">
                    <v:stroke startarrowwidth="narrow" startarrowlength="short" endarrowwidth="narrow" endarrowlength="short" joinstyle="round"/>
                    <v:textbox inset="2.53958mm,1.2694mm,2.53958mm,1.2694mm">
                      <w:txbxContent>
                        <w:p w:rsidR="00E25D95" w:rsidRDefault="00E25D95" w:rsidP="00E25D95">
                          <w:pPr>
                            <w:jc w:val="center"/>
                            <w:textDirection w:val="btLr"/>
                          </w:pPr>
                          <w:r>
                            <w:rPr>
                              <w:rFonts w:eastAsia="Calibri"/>
                              <w:color w:val="000000"/>
                              <w:sz w:val="22"/>
                            </w:rPr>
                            <w:t>教科書有疏漏</w:t>
                          </w:r>
                        </w:p>
                        <w:p w:rsidR="00E25D95" w:rsidRDefault="00E25D95" w:rsidP="00E25D95">
                          <w:pPr>
                            <w:jc w:val="center"/>
                            <w:textDirection w:val="btLr"/>
                          </w:pPr>
                          <w:r>
                            <w:rPr>
                              <w:rFonts w:eastAsia="Calibri"/>
                              <w:color w:val="000000"/>
                              <w:sz w:val="22"/>
                            </w:rPr>
                            <w:t>學習重點單元</w:t>
                          </w:r>
                        </w:p>
                      </w:txbxContent>
                    </v:textbox>
                  </v:rect>
                  <v:rect id="矩形 24" o:spid="_x0000_s1043" style="position:absolute;left:13437;top:34588;width:4896;height:8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" fillcolor="white [3201]" strokecolor="black [3200]">
                    <v:stroke startarrowwidth="narrow" startarrowlength="short" endarrowwidth="narrow" endarrowlength="short" joinstyle="round"/>
                    <v:textbox inset="2.53958mm,1.2694mm,2.53958mm,1.2694mm">
                      <w:txbxContent>
                        <w:p w:rsidR="00E25D95" w:rsidRDefault="00E25D95" w:rsidP="00E25D95">
                          <w:pPr>
                            <w:jc w:val="center"/>
                            <w:textDirection w:val="btLr"/>
                          </w:pPr>
                          <w:r>
                            <w:rPr>
                              <w:rFonts w:eastAsia="Calibri"/>
                              <w:color w:val="000000"/>
                              <w:sz w:val="22"/>
                            </w:rPr>
                            <w:t>領域</w:t>
                          </w:r>
                        </w:p>
                        <w:p w:rsidR="00E25D95" w:rsidRDefault="00E25D95" w:rsidP="00E25D95">
                          <w:pPr>
                            <w:jc w:val="center"/>
                            <w:textDirection w:val="btLr"/>
                          </w:pPr>
                          <w:r>
                            <w:rPr>
                              <w:rFonts w:eastAsia="Calibri"/>
                              <w:color w:val="000000"/>
                              <w:sz w:val="22"/>
                            </w:rPr>
                            <w:t>教學</w:t>
                          </w:r>
                        </w:p>
                        <w:p w:rsidR="00E25D95" w:rsidRDefault="00E25D95" w:rsidP="00E25D95">
                          <w:pPr>
                            <w:jc w:val="center"/>
                            <w:textDirection w:val="btLr"/>
                          </w:pPr>
                          <w:r>
                            <w:rPr>
                              <w:rFonts w:eastAsia="Calibri"/>
                              <w:color w:val="000000"/>
                              <w:sz w:val="22"/>
                            </w:rPr>
                            <w:t>研究</w:t>
                          </w:r>
                        </w:p>
                        <w:p w:rsidR="00E25D95" w:rsidRDefault="00E25D95" w:rsidP="00E25D95">
                          <w:pPr>
                            <w:jc w:val="center"/>
                            <w:textDirection w:val="btLr"/>
                          </w:pPr>
                          <w:r>
                            <w:rPr>
                              <w:rFonts w:eastAsia="Calibri"/>
                              <w:color w:val="000000"/>
                              <w:sz w:val="22"/>
                            </w:rPr>
                            <w:t>會</w:t>
                          </w:r>
                        </w:p>
                      </w:txbxContent>
                    </v:textbox>
                  </v:rect>
                  <v:rect id="矩形 25" o:spid="_x0000_s1044" style="position:absolute;left:18924;top:34667;width:5067;height:8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" fillcolor="white [3201]" strokecolor="black [3200]">
                    <v:stroke startarrowwidth="narrow" startarrowlength="short" endarrowwidth="narrow" endarrowlength="short" joinstyle="round"/>
                    <v:textbox inset="2.53958mm,1.2694mm,2.53958mm,1.2694mm">
                      <w:txbxContent>
                        <w:p w:rsidR="00E25D95" w:rsidRDefault="00E25D95" w:rsidP="00E25D95">
                          <w:pPr>
                            <w:jc w:val="center"/>
                            <w:textDirection w:val="btLr"/>
                          </w:pPr>
                          <w:r>
                            <w:rPr>
                              <w:rFonts w:eastAsia="Calibri"/>
                              <w:color w:val="000000"/>
                              <w:sz w:val="22"/>
                            </w:rPr>
                            <w:t>年級</w:t>
                          </w:r>
                        </w:p>
                        <w:p w:rsidR="00E25D95" w:rsidRDefault="00E25D95" w:rsidP="00E25D95">
                          <w:pPr>
                            <w:jc w:val="center"/>
                            <w:textDirection w:val="btLr"/>
                          </w:pPr>
                          <w:r>
                            <w:rPr>
                              <w:rFonts w:eastAsia="Calibri"/>
                              <w:color w:val="000000"/>
                              <w:sz w:val="22"/>
                            </w:rPr>
                            <w:t>年段</w:t>
                          </w:r>
                        </w:p>
                        <w:p w:rsidR="00E25D95" w:rsidRDefault="00E25D95" w:rsidP="00E25D95">
                          <w:pPr>
                            <w:jc w:val="center"/>
                            <w:textDirection w:val="btLr"/>
                          </w:pPr>
                          <w:r>
                            <w:rPr>
                              <w:rFonts w:eastAsia="Calibri"/>
                              <w:color w:val="000000"/>
                              <w:sz w:val="22"/>
                            </w:rPr>
                            <w:t>教師</w:t>
                          </w:r>
                        </w:p>
                        <w:p w:rsidR="00E25D95" w:rsidRDefault="00E25D95" w:rsidP="00E25D95">
                          <w:pPr>
                            <w:jc w:val="center"/>
                            <w:textDirection w:val="btLr"/>
                          </w:pPr>
                          <w:r>
                            <w:rPr>
                              <w:rFonts w:eastAsia="Calibri"/>
                              <w:color w:val="000000"/>
                              <w:sz w:val="22"/>
                            </w:rPr>
                            <w:t>社群</w:t>
                          </w:r>
                        </w:p>
                      </w:txbxContent>
                    </v:textbox>
                  </v:rect>
                  <v:rect id="矩形 26" o:spid="_x0000_s1045" style="position:absolute;left:24728;top:34667;width:5067;height:8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" fillcolor="#bfbfbf" strokecolor="black [3200]">
                    <v:stroke startarrowwidth="narrow" startarrowlength="short" endarrowwidth="narrow" endarrowlength="short" joinstyle="round"/>
                    <v:textbox inset="2.53958mm,1.2694mm,2.53958mm,1.2694mm">
                      <w:txbxContent>
                        <w:p w:rsidR="00E25D95" w:rsidRDefault="00E25D95" w:rsidP="00E25D95">
                          <w:pPr>
                            <w:jc w:val="center"/>
                            <w:textDirection w:val="btLr"/>
                          </w:pPr>
                          <w:r>
                            <w:rPr>
                              <w:rFonts w:eastAsia="Calibri"/>
                              <w:color w:val="000000"/>
                              <w:sz w:val="22"/>
                            </w:rPr>
                            <w:t>領域</w:t>
                          </w:r>
                        </w:p>
                        <w:p w:rsidR="00E25D95" w:rsidRDefault="00E25D95" w:rsidP="00E25D95">
                          <w:pPr>
                            <w:jc w:val="center"/>
                            <w:textDirection w:val="btLr"/>
                          </w:pPr>
                          <w:r>
                            <w:rPr>
                              <w:rFonts w:eastAsia="Calibri"/>
                              <w:color w:val="000000"/>
                              <w:sz w:val="22"/>
                            </w:rPr>
                            <w:t>議題</w:t>
                          </w:r>
                        </w:p>
                        <w:p w:rsidR="00E25D95" w:rsidRDefault="00E25D95" w:rsidP="00E25D95">
                          <w:pPr>
                            <w:jc w:val="center"/>
                            <w:textDirection w:val="btLr"/>
                          </w:pPr>
                          <w:r>
                            <w:rPr>
                              <w:rFonts w:eastAsia="Calibri"/>
                              <w:color w:val="000000"/>
                              <w:sz w:val="22"/>
                            </w:rPr>
                            <w:t>輔導</w:t>
                          </w:r>
                        </w:p>
                        <w:p w:rsidR="00E25D95" w:rsidRDefault="00E25D95" w:rsidP="00E25D95">
                          <w:pPr>
                            <w:jc w:val="center"/>
                            <w:textDirection w:val="btLr"/>
                          </w:pPr>
                          <w:r>
                            <w:rPr>
                              <w:rFonts w:eastAsia="Calibri"/>
                              <w:color w:val="000000"/>
                              <w:sz w:val="22"/>
                            </w:rPr>
                            <w:t>小組</w:t>
                          </w:r>
                        </w:p>
                      </w:txbxContent>
                    </v:textbox>
                  </v:rect>
                  <v:rect id="矩形 27" o:spid="_x0000_s1046" style="position:absolute;left:556;top:37132;width:11049;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" fillcolor="white [3201]" strokecolor="black [3200]">
                    <v:stroke startarrowwidth="narrow" startarrowlength="short" endarrowwidth="narrow" endarrowlength="short" joinstyle="round"/>
                    <v:textbox inset="2.53958mm,1.2694mm,2.53958mm,1.2694mm">
                      <w:txbxContent>
                        <w:p w:rsidR="00E25D95" w:rsidRDefault="00E25D95" w:rsidP="00E25D95">
                          <w:pPr>
                            <w:jc w:val="center"/>
                            <w:textDirection w:val="btLr"/>
                          </w:pPr>
                          <w:proofErr w:type="gramStart"/>
                          <w:r>
                            <w:rPr>
                              <w:rFonts w:eastAsia="Calibri"/>
                              <w:color w:val="000000"/>
                              <w:sz w:val="22"/>
                            </w:rPr>
                            <w:t>跨域統</w:t>
                          </w:r>
                          <w:proofErr w:type="gramEnd"/>
                          <w:r>
                            <w:rPr>
                              <w:rFonts w:eastAsia="Calibri"/>
                              <w:color w:val="000000"/>
                              <w:sz w:val="22"/>
                            </w:rPr>
                            <w:t>整探究</w:t>
                          </w:r>
                        </w:p>
                        <w:p w:rsidR="00E25D95" w:rsidRDefault="00E25D95" w:rsidP="00E25D95">
                          <w:pPr>
                            <w:jc w:val="center"/>
                            <w:textDirection w:val="btLr"/>
                          </w:pPr>
                          <w:r>
                            <w:rPr>
                              <w:rFonts w:eastAsia="Calibri"/>
                              <w:color w:val="000000"/>
                              <w:sz w:val="22"/>
                            </w:rPr>
                            <w:t>有待開發單元</w:t>
                          </w:r>
                        </w:p>
                      </w:txbxContent>
                    </v:textbox>
                  </v:rect>
                  <v:rect id="矩形 28" o:spid="_x0000_s1047" style="position:absolute;top:15982;width:12128;height:27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" filled="f" strokecolor="black [3200]" strokeweight="1.5pt">
                    <v:stroke startarrowwidth="narrow" startarrowlength="short" endarrowwidth="narrow" endarrowlength="short"/>
                    <v:textbox inset="2.53958mm,2.53958mm,2.53958mm,2.53958mm">
                      <w:txbxContent>
                        <w:p w:rsidR="00E25D95" w:rsidRDefault="00E25D95" w:rsidP="00E25D95">
                          <w:pPr>
                            <w:textDirection w:val="btLr"/>
                          </w:pPr>
                        </w:p>
                      </w:txbxContent>
                    </v:textbox>
                  </v:rect>
                  <v:rect id="矩形 29" o:spid="_x0000_s1048" style="position:absolute;left:37530;top:23933;width:612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" fillcolor="white [3201]" strokecolor="black [3200]">
                    <v:stroke startarrowwidth="narrow" startarrowlength="short" endarrowwidth="narrow" endarrowlength="short" joinstyle="round"/>
                    <v:textbox inset="2.53958mm,1.2694mm,2.53958mm,1.2694mm">
                      <w:txbxContent>
                        <w:p w:rsidR="00E25D95" w:rsidRDefault="00E25D95" w:rsidP="00E25D95">
                          <w:pPr>
                            <w:jc w:val="center"/>
                            <w:textDirection w:val="btLr"/>
                          </w:pPr>
                          <w:r>
                            <w:rPr>
                              <w:rFonts w:eastAsia="Calibri"/>
                              <w:color w:val="000000"/>
                              <w:sz w:val="22"/>
                            </w:rPr>
                            <w:t>提升學習成效</w:t>
                          </w:r>
                        </w:p>
                      </w:txbxContent>
                    </v:textbox>
                  </v:rect>
                  <v:rect id="矩形 30" o:spid="_x0000_s1049" style="position:absolute;left:29101;top:27034;width:6480;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" fillcolor="white [3201]" strokecolor="black [3200]">
                    <v:stroke dashstyle="longDash" startarrowwidth="narrow" startarrowlength="short" endarrowwidth="narrow" endarrowlength="short" joinstyle="round"/>
                    <v:textbox inset="2.53958mm,1.2694mm,2.53958mm,1.2694mm">
                      <w:txbxContent>
                        <w:p w:rsidR="00E25D95" w:rsidRDefault="00E25D95" w:rsidP="00E25D95">
                          <w:pPr>
                            <w:jc w:val="center"/>
                            <w:textDirection w:val="btLr"/>
                          </w:pPr>
                          <w:r>
                            <w:rPr>
                              <w:rFonts w:eastAsia="Calibri"/>
                              <w:b/>
                              <w:color w:val="0070C0"/>
                              <w:sz w:val="22"/>
                            </w:rPr>
                            <w:t>學習成就評量</w:t>
                          </w:r>
                        </w:p>
                      </w:txbxContent>
                    </v:textbox>
                  </v:rect>
                  <v:shape id="直線單箭頭接點 31" o:spid="_x0000_s1050" type="#_x0000_t32" style="position:absolute;left:35621;top:26636;width:2159;height:2667;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" strokecolor="black [3200]">
                    <v:stroke startarrowwidth="narrow" startarrowlength="short" endarrow="block" joinstyle="miter"/>
                  </v:shape>
                  <v:shape id="直線單箭頭接點 32" o:spid="_x0000_s1051" type="#_x0000_t32" style="position:absolute;left:35701;top:30135;width:1714;height:28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" strokecolor="black [3200]">
                    <v:stroke startarrowwidth="narrow" startarrowlength="short" endarrow="block" joinstyle="miter"/>
                  </v:shape>
                  <v:shape id="直線單箭頭接點 34" o:spid="_x0000_s1052" type="#_x0000_t32" style="position:absolute;left:51922;top:35621;width:127;height:113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" strokecolor="black [3200]">
                    <v:stroke startarrowwidth="narrow" startarrowlength="short" endarrow="block" joinstyle="miter"/>
                  </v:shape>
                  <v:rect id="矩形 35" o:spid="_x0000_s1053" style="position:absolute;top:16459;width:12128;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" filled="f" stroked="f">
                    <v:textbox inset="2.53958mm,1.2694mm,2.53958mm,1.2694mm">
                      <w:txbxContent>
                        <w:p w:rsidR="00E25D95" w:rsidRDefault="00E25D95" w:rsidP="00E25D95">
                          <w:pPr>
                            <w:jc w:val="center"/>
                            <w:textDirection w:val="btLr"/>
                          </w:pPr>
                          <w:r>
                            <w:rPr>
                              <w:rFonts w:eastAsia="Calibri"/>
                              <w:color w:val="000000"/>
                              <w:sz w:val="22"/>
                            </w:rPr>
                            <w:t>怎決定研究單元</w:t>
                          </w:r>
                        </w:p>
                      </w:txbxContent>
                    </v:textbox>
                  </v:rect>
                  <v:rect id="矩形 37" o:spid="_x0000_s1054" style="position:absolute;left:12960;top:12960;width:17399;height:12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" filled="f" strokecolor="black [3200]" strokeweight="1.5pt">
                    <v:stroke startarrowwidth="narrow" startarrowlength="short" endarrowwidth="narrow" endarrowlength="short"/>
                    <v:textbox inset="2.53958mm,2.53958mm,2.53958mm,2.53958mm">
                      <w:txbxContent>
                        <w:p w:rsidR="00E25D95" w:rsidRDefault="00E25D95" w:rsidP="00E25D95">
                          <w:pPr>
                            <w:textDirection w:val="btLr"/>
                          </w:pPr>
                        </w:p>
                      </w:txbxContent>
                    </v:textbox>
                  </v:rect>
                  <v:rect id="矩形 38" o:spid="_x0000_s1055" style="position:absolute;left:13517;top:13278;width:16053;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" filled="f" stroked="f">
                    <v:textbox inset="2.53958mm,1.2694mm,2.53958mm,1.2694mm">
                      <w:txbxContent>
                        <w:p w:rsidR="00E25D95" w:rsidRDefault="00E25D95" w:rsidP="00E25D95">
                          <w:pPr>
                            <w:jc w:val="center"/>
                            <w:textDirection w:val="btLr"/>
                          </w:pPr>
                          <w:r>
                            <w:rPr>
                              <w:rFonts w:eastAsia="Calibri"/>
                              <w:color w:val="000000"/>
                              <w:sz w:val="22"/>
                            </w:rPr>
                            <w:t>進行單元教學研究方式</w:t>
                          </w:r>
                        </w:p>
                      </w:txbxContent>
                    </v:textbox>
                  </v:rect>
                  <v:rect id="矩形 39" o:spid="_x0000_s1056" style="position:absolute;left:12960;top:34190;width:17399;height:122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" filled="f" strokecolor="black [3200]" strokeweight="1.5pt">
                    <v:stroke startarrowwidth="narrow" startarrowlength="short" endarrowwidth="narrow" endarrowlength="short"/>
                    <v:textbox inset="2.53958mm,2.53958mm,2.53958mm,2.53958mm">
                      <w:txbxContent>
                        <w:p w:rsidR="00E25D95" w:rsidRDefault="00E25D95" w:rsidP="00E25D95">
                          <w:pPr>
                            <w:textDirection w:val="btLr"/>
                          </w:pPr>
                        </w:p>
                      </w:txbxContent>
                    </v:textbox>
                  </v:rect>
                  <v:rect id="矩形 40" o:spid="_x0000_s1057" style="position:absolute;left:13914;top:43493;width:15926;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" filled="f" stroked="f">
                    <v:textbox inset="2.53958mm,1.2694mm,2.53958mm,1.2694mm">
                      <w:txbxContent>
                        <w:p w:rsidR="00E25D95" w:rsidRDefault="00E25D95" w:rsidP="00E25D95">
                          <w:pPr>
                            <w:jc w:val="center"/>
                            <w:textDirection w:val="btLr"/>
                          </w:pPr>
                          <w:r>
                            <w:rPr>
                              <w:rFonts w:eastAsia="Calibri"/>
                              <w:color w:val="000000"/>
                              <w:sz w:val="22"/>
                            </w:rPr>
                            <w:t>參與研究的專業團隊</w:t>
                          </w:r>
                        </w:p>
                      </w:txbxContent>
                    </v:textbox>
                  </v:rect>
                </v:group>
              </v:group>
            </w:pict>
          </mc:Fallback>
        </mc:AlternateContent>
      </w:r>
    </w:p>
    <w:p w:rsidR="00E25D95" w:rsidRPr="00A715AD" w:rsidRDefault="00E25D95" w:rsidP="00E25D95">
      <w:pPr>
        <w:spacing w:line="300" w:lineRule="auto"/>
        <w:rPr>
          <w:rFonts w:ascii="標楷體" w:eastAsia="標楷體" w:hAnsi="標楷體"/>
          <w:color w:val="000000" w:themeColor="text1"/>
        </w:rPr>
      </w:pPr>
    </w:p>
    <w:p w:rsidR="00E25D95" w:rsidRPr="00A715AD" w:rsidRDefault="00E25D95" w:rsidP="00E25D95">
      <w:pPr>
        <w:spacing w:line="300" w:lineRule="auto"/>
        <w:rPr>
          <w:rFonts w:ascii="標楷體" w:eastAsia="標楷體" w:hAnsi="標楷體"/>
          <w:color w:val="000000" w:themeColor="text1"/>
        </w:rPr>
      </w:pPr>
    </w:p>
    <w:p w:rsidR="00E25D95" w:rsidRPr="00A715AD" w:rsidRDefault="00E25D95" w:rsidP="00E25D95">
      <w:pPr>
        <w:spacing w:line="300" w:lineRule="auto"/>
        <w:rPr>
          <w:rFonts w:ascii="標楷體" w:eastAsia="標楷體" w:hAnsi="標楷體"/>
          <w:color w:val="000000" w:themeColor="text1"/>
        </w:rPr>
      </w:pPr>
    </w:p>
    <w:p w:rsidR="00E25D95" w:rsidRPr="00A715AD" w:rsidRDefault="00E25D95" w:rsidP="00E25D95">
      <w:pPr>
        <w:spacing w:line="300" w:lineRule="auto"/>
        <w:rPr>
          <w:rFonts w:ascii="標楷體" w:eastAsia="標楷體" w:hAnsi="標楷體"/>
          <w:color w:val="000000" w:themeColor="text1"/>
        </w:rPr>
      </w:pPr>
    </w:p>
    <w:p w:rsidR="00E25D95" w:rsidRPr="00A715AD" w:rsidRDefault="00E25D95" w:rsidP="00E25D95">
      <w:pPr>
        <w:spacing w:line="300" w:lineRule="auto"/>
        <w:rPr>
          <w:rFonts w:ascii="標楷體" w:eastAsia="標楷體" w:hAnsi="標楷體"/>
          <w:color w:val="000000" w:themeColor="text1"/>
        </w:rPr>
      </w:pPr>
    </w:p>
    <w:p w:rsidR="00E25D95" w:rsidRPr="00A715AD" w:rsidRDefault="0017401D" w:rsidP="00E25D95">
      <w:pPr>
        <w:spacing w:line="300" w:lineRule="auto"/>
        <w:rPr>
          <w:rFonts w:ascii="標楷體" w:eastAsia="標楷體" w:hAnsi="標楷體"/>
          <w:color w:val="000000" w:themeColor="text1"/>
        </w:rPr>
      </w:pPr>
      <w:r w:rsidRPr="00A715AD">
        <w:rPr>
          <w:rFonts w:ascii="標楷體" w:eastAsia="標楷體" w:hAnsi="標楷體"/>
          <w:noProof/>
          <w:color w:val="000000" w:themeColor="text1"/>
        </w:rPr>
        <mc:AlternateContent>
          <mc:Choice Requires="wps">
            <w:drawing>
              <wp:anchor distT="0" distB="0" distL="114300" distR="114300" simplePos="0" relativeHeight="251660288" behindDoc="0" locked="0" layoutInCell="1" hidden="0" allowOverlap="1" wp14:anchorId="2CA40E0C" wp14:editId="2CBB9B15">
                <wp:simplePos x="0" y="0"/>
                <wp:positionH relativeFrom="column">
                  <wp:posOffset>901700</wp:posOffset>
                </wp:positionH>
                <wp:positionV relativeFrom="paragraph">
                  <wp:posOffset>0</wp:posOffset>
                </wp:positionV>
                <wp:extent cx="4635500" cy="12700"/>
                <wp:effectExtent l="0" t="0" r="0" b="0"/>
                <wp:wrapNone/>
                <wp:docPr id="41" name="直線單箭頭接點 41"/>
                <wp:cNvGraphicFramePr/>
                <a:graphic xmlns:a="http://schemas.openxmlformats.org/drawingml/2006/main">
                  <a:graphicData uri="http://schemas.microsoft.com/office/word/2010/wordprocessingShape">
                    <wps:wsp>
                      <wps:cNvCnPr/>
                      <wps:spPr>
                        <a:xfrm>
                          <a:off x="0" y="0"/>
                          <a:ext cx="4635500"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0BF29503" id="直線單箭頭接點 41" o:spid="_x0000_s1026" type="#_x0000_t32" style="position:absolute;margin-left:71pt;margin-top:0;width:36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" strokecolor="black [3200]">
                <v:stroke startarrowwidth="narrow" startarrowlength="short" endarrowwidth="narrow" endarrowlength="short" joinstyle="miter"/>
              </v:shape>
            </w:pict>
          </mc:Fallback>
        </mc:AlternateContent>
      </w:r>
      <w:r w:rsidR="00E25D95" w:rsidRPr="00A715AD">
        <w:rPr>
          <w:rFonts w:ascii="標楷體" w:eastAsia="標楷體" w:hAnsi="標楷體"/>
          <w:noProof/>
          <w:color w:val="000000" w:themeColor="text1"/>
        </w:rPr>
        <mc:AlternateContent>
          <mc:Choice Requires="wps">
            <w:drawing>
              <wp:anchor distT="0" distB="0" distL="114300" distR="114300" simplePos="0" relativeHeight="251661312" behindDoc="0" locked="0" layoutInCell="1" hidden="0" allowOverlap="1" wp14:anchorId="483E8EDA" wp14:editId="22FB23BA">
                <wp:simplePos x="0" y="0"/>
                <wp:positionH relativeFrom="column">
                  <wp:posOffset>901700</wp:posOffset>
                </wp:positionH>
                <wp:positionV relativeFrom="paragraph">
                  <wp:posOffset>0</wp:posOffset>
                </wp:positionV>
                <wp:extent cx="25400" cy="596900"/>
                <wp:effectExtent l="0" t="0" r="0" b="0"/>
                <wp:wrapNone/>
                <wp:docPr id="42" name="直線單箭頭接點 42"/>
                <wp:cNvGraphicFramePr/>
                <a:graphic xmlns:a="http://schemas.openxmlformats.org/drawingml/2006/main">
                  <a:graphicData uri="http://schemas.microsoft.com/office/word/2010/wordprocessingShape">
                    <wps:wsp>
                      <wps:cNvCnPr/>
                      <wps:spPr>
                        <a:xfrm>
                          <a:off x="5346000" y="3481550"/>
                          <a:ext cx="0" cy="596900"/>
                        </a:xfrm>
                        <a:prstGeom prst="straightConnector1">
                          <a:avLst/>
                        </a:prstGeom>
                        <a:noFill/>
                        <a:ln w="12700" cap="flat" cmpd="sng">
                          <a:solidFill>
                            <a:schemeClr val="dk1"/>
                          </a:solidFill>
                          <a:prstDash val="solid"/>
                          <a:miter lim="800000"/>
                          <a:headEnd type="none" w="sm" len="sm"/>
                          <a:tailEnd type="triangle" w="med" len="med"/>
                        </a:ln>
                      </wps:spPr>
                      <wps:bodyPr/>
                    </wps:wsp>
                  </a:graphicData>
                </a:graphic>
              </wp:anchor>
            </w:drawing>
          </mc:Choice>
          <mc:Fallback>
            <w:pict>
              <v:shape w14:anchorId="70CC10D4" id="直線單箭頭接點 42" o:spid="_x0000_s1026" type="#_x0000_t32" style="position:absolute;margin-left:71pt;margin-top:0;width:2pt;height:47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" strokecolor="black [3200]" strokeweight="1pt">
                <v:stroke startarrowwidth="narrow" startarrowlength="short" endarrow="block" joinstyle="miter"/>
              </v:shape>
            </w:pict>
          </mc:Fallback>
        </mc:AlternateContent>
      </w:r>
    </w:p>
    <w:p w:rsidR="00E25D95" w:rsidRPr="00A715AD" w:rsidRDefault="00E25D95" w:rsidP="00E25D95">
      <w:pPr>
        <w:spacing w:line="300" w:lineRule="auto"/>
        <w:rPr>
          <w:rFonts w:ascii="標楷體" w:eastAsia="標楷體" w:hAnsi="標楷體"/>
          <w:color w:val="000000" w:themeColor="text1"/>
        </w:rPr>
      </w:pPr>
    </w:p>
    <w:p w:rsidR="00E25D95" w:rsidRPr="00A715AD" w:rsidRDefault="00E25D95" w:rsidP="00E25D95">
      <w:pPr>
        <w:spacing w:line="300" w:lineRule="auto"/>
        <w:rPr>
          <w:rFonts w:ascii="標楷體" w:eastAsia="標楷體" w:hAnsi="標楷體"/>
          <w:color w:val="000000" w:themeColor="text1"/>
        </w:rPr>
      </w:pPr>
    </w:p>
    <w:p w:rsidR="00E25D95" w:rsidRPr="00A715AD" w:rsidRDefault="00E25D95" w:rsidP="00E25D95">
      <w:pPr>
        <w:spacing w:line="300" w:lineRule="auto"/>
        <w:rPr>
          <w:rFonts w:ascii="標楷體" w:eastAsia="標楷體" w:hAnsi="標楷體"/>
          <w:color w:val="000000" w:themeColor="text1"/>
        </w:rPr>
      </w:pPr>
    </w:p>
    <w:p w:rsidR="00E25D95" w:rsidRPr="00A715AD" w:rsidRDefault="00E25D95" w:rsidP="00E25D95">
      <w:pPr>
        <w:spacing w:line="300" w:lineRule="auto"/>
        <w:rPr>
          <w:rFonts w:ascii="標楷體" w:eastAsia="標楷體" w:hAnsi="標楷體"/>
          <w:color w:val="000000" w:themeColor="text1"/>
        </w:rPr>
      </w:pPr>
    </w:p>
    <w:p w:rsidR="00E25D95" w:rsidRPr="00A715AD" w:rsidRDefault="00E25D95" w:rsidP="00E25D95">
      <w:pPr>
        <w:spacing w:line="300" w:lineRule="auto"/>
        <w:rPr>
          <w:rFonts w:ascii="標楷體" w:eastAsia="標楷體" w:hAnsi="標楷體"/>
          <w:color w:val="000000" w:themeColor="text1"/>
        </w:rPr>
      </w:pPr>
    </w:p>
    <w:p w:rsidR="00E25D95" w:rsidRPr="00A715AD" w:rsidRDefault="0017401D" w:rsidP="00E25D95">
      <w:pPr>
        <w:spacing w:line="300" w:lineRule="auto"/>
        <w:rPr>
          <w:rFonts w:ascii="標楷體" w:eastAsia="標楷體" w:hAnsi="標楷體"/>
          <w:color w:val="000000" w:themeColor="text1"/>
        </w:rPr>
      </w:pPr>
      <w:r w:rsidRPr="00A715AD">
        <w:rPr>
          <w:rFonts w:ascii="標楷體" w:eastAsia="標楷體" w:hAnsi="標楷體"/>
          <w:noProof/>
          <w:color w:val="000000" w:themeColor="text1"/>
        </w:rPr>
        <mc:AlternateContent>
          <mc:Choice Requires="wps">
            <w:drawing>
              <wp:anchor distT="0" distB="0" distL="114300" distR="114300" simplePos="0" relativeHeight="251662336" behindDoc="0" locked="0" layoutInCell="1" hidden="0" allowOverlap="1" wp14:anchorId="3674A3D6" wp14:editId="33BE1026">
                <wp:simplePos x="0" y="0"/>
                <wp:positionH relativeFrom="column">
                  <wp:posOffset>2402204</wp:posOffset>
                </wp:positionH>
                <wp:positionV relativeFrom="paragraph">
                  <wp:posOffset>74146</wp:posOffset>
                </wp:positionV>
                <wp:extent cx="45719" cy="215574"/>
                <wp:effectExtent l="57150" t="0" r="50165" b="51435"/>
                <wp:wrapNone/>
                <wp:docPr id="43" name="直線單箭頭接點 43"/>
                <wp:cNvGraphicFramePr/>
                <a:graphic xmlns:a="http://schemas.openxmlformats.org/drawingml/2006/main">
                  <a:graphicData uri="http://schemas.microsoft.com/office/word/2010/wordprocessingShape">
                    <wps:wsp>
                      <wps:cNvCnPr/>
                      <wps:spPr>
                        <a:xfrm flipH="1">
                          <a:off x="0" y="0"/>
                          <a:ext cx="45719" cy="215574"/>
                        </a:xfrm>
                        <a:prstGeom prst="straightConnector1">
                          <a:avLst/>
                        </a:prstGeom>
                        <a:noFill/>
                        <a:ln w="9525" cap="flat" cmpd="sng">
                          <a:solidFill>
                            <a:schemeClr val="dk1"/>
                          </a:solidFill>
                          <a:prstDash val="solid"/>
                          <a:miter lim="800000"/>
                          <a:headEnd type="none" w="sm" len="sm"/>
                          <a:tailEnd type="stealth" w="med" len="med"/>
                        </a:ln>
                      </wps:spPr>
                      <wps:bodyPr/>
                    </wps:wsp>
                  </a:graphicData>
                </a:graphic>
                <wp14:sizeRelH relativeFrom="margin">
                  <wp14:pctWidth>0</wp14:pctWidth>
                </wp14:sizeRelH>
                <wp14:sizeRelV relativeFrom="margin">
                  <wp14:pctHeight>0</wp14:pctHeight>
                </wp14:sizeRelV>
              </wp:anchor>
            </w:drawing>
          </mc:Choice>
          <mc:Fallback>
            <w:pict>
              <v:shape w14:anchorId="408F4652" id="直線單箭頭接點 43" o:spid="_x0000_s1026" type="#_x0000_t32" style="position:absolute;margin-left:189.15pt;margin-top:5.85pt;width:3.6pt;height:16.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" strokecolor="black [3200]">
                <v:stroke startarrowwidth="narrow" startarrowlength="short" endarrow="classic" joinstyle="miter"/>
              </v:shape>
            </w:pict>
          </mc:Fallback>
        </mc:AlternateContent>
      </w:r>
    </w:p>
    <w:p w:rsidR="00E25D95" w:rsidRPr="00A715AD" w:rsidRDefault="00E25D95" w:rsidP="00E25D95">
      <w:pPr>
        <w:spacing w:line="300" w:lineRule="auto"/>
        <w:rPr>
          <w:rFonts w:ascii="標楷體" w:eastAsia="標楷體" w:hAnsi="標楷體"/>
          <w:color w:val="000000" w:themeColor="text1"/>
        </w:rPr>
      </w:pPr>
      <w:r w:rsidRPr="00A715AD">
        <w:rPr>
          <w:rFonts w:ascii="標楷體" w:eastAsia="標楷體" w:hAnsi="標楷體"/>
          <w:noProof/>
          <w:color w:val="000000" w:themeColor="text1"/>
        </w:rPr>
        <mc:AlternateContent>
          <mc:Choice Requires="wps">
            <w:drawing>
              <wp:anchor distT="0" distB="0" distL="114300" distR="114300" simplePos="0" relativeHeight="251663360" behindDoc="0" locked="0" layoutInCell="1" hidden="0" allowOverlap="1" wp14:anchorId="6533224B" wp14:editId="75B796D9">
                <wp:simplePos x="0" y="0"/>
                <wp:positionH relativeFrom="column">
                  <wp:posOffset>4711700</wp:posOffset>
                </wp:positionH>
                <wp:positionV relativeFrom="paragraph">
                  <wp:posOffset>0</wp:posOffset>
                </wp:positionV>
                <wp:extent cx="317500" cy="25400"/>
                <wp:effectExtent l="0" t="0" r="0" b="0"/>
                <wp:wrapNone/>
                <wp:docPr id="44" name="直線單箭頭接點 44"/>
                <wp:cNvGraphicFramePr/>
                <a:graphic xmlns:a="http://schemas.openxmlformats.org/drawingml/2006/main">
                  <a:graphicData uri="http://schemas.microsoft.com/office/word/2010/wordprocessingShape">
                    <wps:wsp>
                      <wps:cNvCnPr/>
                      <wps:spPr>
                        <a:xfrm>
                          <a:off x="5187250" y="3780000"/>
                          <a:ext cx="317500" cy="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093BA4DA" id="直線單箭頭接點 44" o:spid="_x0000_s1026" type="#_x0000_t32" style="position:absolute;margin-left:371pt;margin-top:0;width:25pt;height:2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" strokecolor="black [3200]">
                <v:stroke startarrowwidth="narrow" startarrowlength="short" endarrow="block" joinstyle="miter"/>
              </v:shape>
            </w:pict>
          </mc:Fallback>
        </mc:AlternateContent>
      </w:r>
    </w:p>
    <w:p w:rsidR="00E25D95" w:rsidRPr="00A715AD" w:rsidRDefault="00E25D95" w:rsidP="00E25D95">
      <w:pPr>
        <w:spacing w:line="300" w:lineRule="auto"/>
        <w:rPr>
          <w:rFonts w:ascii="標楷體" w:eastAsia="標楷體" w:hAnsi="標楷體"/>
          <w:color w:val="000000" w:themeColor="text1"/>
        </w:rPr>
      </w:pPr>
      <w:r w:rsidRPr="00A715AD">
        <w:rPr>
          <w:rFonts w:ascii="標楷體" w:eastAsia="標楷體" w:hAnsi="標楷體"/>
          <w:noProof/>
          <w:color w:val="000000" w:themeColor="text1"/>
        </w:rPr>
        <mc:AlternateContent>
          <mc:Choice Requires="wps">
            <w:drawing>
              <wp:anchor distT="0" distB="0" distL="114300" distR="114300" simplePos="0" relativeHeight="251664384" behindDoc="0" locked="0" layoutInCell="1" hidden="0" allowOverlap="1" wp14:anchorId="1F22F4F3" wp14:editId="1B1BDA55">
                <wp:simplePos x="0" y="0"/>
                <wp:positionH relativeFrom="column">
                  <wp:posOffset>1549400</wp:posOffset>
                </wp:positionH>
                <wp:positionV relativeFrom="paragraph">
                  <wp:posOffset>76200</wp:posOffset>
                </wp:positionV>
                <wp:extent cx="317500" cy="25400"/>
                <wp:effectExtent l="0" t="0" r="0" b="0"/>
                <wp:wrapNone/>
                <wp:docPr id="45" name="直線單箭頭接點 45"/>
                <wp:cNvGraphicFramePr/>
                <a:graphic xmlns:a="http://schemas.openxmlformats.org/drawingml/2006/main">
                  <a:graphicData uri="http://schemas.microsoft.com/office/word/2010/wordprocessingShape">
                    <wps:wsp>
                      <wps:cNvCnPr/>
                      <wps:spPr>
                        <a:xfrm>
                          <a:off x="0" y="0"/>
                          <a:ext cx="317500" cy="2540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73B56856" id="直線單箭頭接點 45" o:spid="_x0000_s1026" type="#_x0000_t32" style="position:absolute;margin-left:122pt;margin-top:6pt;width:25pt;height:2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" strokecolor="black [3200]">
                <v:stroke startarrowwidth="narrow" startarrowlength="short" endarrow="block" joinstyle="miter"/>
              </v:shape>
            </w:pict>
          </mc:Fallback>
        </mc:AlternateContent>
      </w:r>
      <w:r w:rsidRPr="00A715AD">
        <w:rPr>
          <w:rFonts w:ascii="標楷體" w:eastAsia="標楷體" w:hAnsi="標楷體"/>
          <w:noProof/>
          <w:color w:val="000000" w:themeColor="text1"/>
        </w:rPr>
        <mc:AlternateContent>
          <mc:Choice Requires="wps">
            <w:drawing>
              <wp:anchor distT="0" distB="0" distL="114300" distR="114300" simplePos="0" relativeHeight="251665408" behindDoc="0" locked="0" layoutInCell="1" hidden="0" allowOverlap="1" wp14:anchorId="1693B05E" wp14:editId="3AE1D68C">
                <wp:simplePos x="0" y="0"/>
                <wp:positionH relativeFrom="column">
                  <wp:posOffset>2946400</wp:posOffset>
                </wp:positionH>
                <wp:positionV relativeFrom="paragraph">
                  <wp:posOffset>76200</wp:posOffset>
                </wp:positionV>
                <wp:extent cx="317500" cy="25400"/>
                <wp:effectExtent l="0" t="0" r="0" b="0"/>
                <wp:wrapNone/>
                <wp:docPr id="46" name="直線單箭頭接點 46"/>
                <wp:cNvGraphicFramePr/>
                <a:graphic xmlns:a="http://schemas.openxmlformats.org/drawingml/2006/main">
                  <a:graphicData uri="http://schemas.microsoft.com/office/word/2010/wordprocessingShape">
                    <wps:wsp>
                      <wps:cNvCnPr/>
                      <wps:spPr>
                        <a:xfrm>
                          <a:off x="5187250" y="3780000"/>
                          <a:ext cx="317500" cy="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49145A37" id="直線單箭頭接點 46" o:spid="_x0000_s1026" type="#_x0000_t32" style="position:absolute;margin-left:232pt;margin-top:6pt;width:25pt;height: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" strokecolor="black [3200]">
                <v:stroke startarrowwidth="narrow" startarrowlength="short" endarrow="block" joinstyle="miter"/>
              </v:shape>
            </w:pict>
          </mc:Fallback>
        </mc:AlternateContent>
      </w:r>
    </w:p>
    <w:p w:rsidR="00E25D95" w:rsidRPr="00A715AD" w:rsidRDefault="00E25D95" w:rsidP="00E25D95">
      <w:pPr>
        <w:spacing w:line="300" w:lineRule="auto"/>
        <w:rPr>
          <w:rFonts w:ascii="標楷體" w:eastAsia="標楷體" w:hAnsi="標楷體"/>
          <w:color w:val="000000" w:themeColor="text1"/>
        </w:rPr>
      </w:pPr>
      <w:r w:rsidRPr="00A715AD">
        <w:rPr>
          <w:rFonts w:ascii="標楷體" w:eastAsia="標楷體" w:hAnsi="標楷體"/>
          <w:noProof/>
          <w:color w:val="000000" w:themeColor="text1"/>
        </w:rPr>
        <mc:AlternateContent>
          <mc:Choice Requires="wps">
            <w:drawing>
              <wp:anchor distT="0" distB="0" distL="114300" distR="114300" simplePos="0" relativeHeight="251668480" behindDoc="0" locked="0" layoutInCell="1" hidden="0" allowOverlap="1" wp14:anchorId="04F08EE2" wp14:editId="1BA6154C">
                <wp:simplePos x="0" y="0"/>
                <wp:positionH relativeFrom="column">
                  <wp:posOffset>3571633</wp:posOffset>
                </wp:positionH>
                <wp:positionV relativeFrom="paragraph">
                  <wp:posOffset>111683</wp:posOffset>
                </wp:positionV>
                <wp:extent cx="25400" cy="1466850"/>
                <wp:effectExtent l="0" t="0" r="0" b="0"/>
                <wp:wrapNone/>
                <wp:docPr id="50" name="直線單箭頭接點 50"/>
                <wp:cNvGraphicFramePr/>
                <a:graphic xmlns:a="http://schemas.openxmlformats.org/drawingml/2006/main">
                  <a:graphicData uri="http://schemas.microsoft.com/office/word/2010/wordprocessingShape">
                    <wps:wsp>
                      <wps:cNvCnPr/>
                      <wps:spPr>
                        <a:xfrm>
                          <a:off x="0" y="0"/>
                          <a:ext cx="25400" cy="146685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4E0BFEAF" id="直線單箭頭接點 50" o:spid="_x0000_s1026" type="#_x0000_t32" style="position:absolute;margin-left:281.25pt;margin-top:8.8pt;width:2pt;height:115.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" strokecolor="black [3200]">
                <v:stroke startarrowwidth="narrow" startarrowlength="short" endarrow="block" joinstyle="miter"/>
              </v:shape>
            </w:pict>
          </mc:Fallback>
        </mc:AlternateContent>
      </w:r>
      <w:r w:rsidRPr="00A715AD">
        <w:rPr>
          <w:rFonts w:ascii="標楷體" w:eastAsia="標楷體" w:hAnsi="標楷體"/>
          <w:noProof/>
          <w:color w:val="000000" w:themeColor="text1"/>
        </w:rPr>
        <mc:AlternateContent>
          <mc:Choice Requires="wps">
            <w:drawing>
              <wp:anchor distT="0" distB="0" distL="114300" distR="114300" simplePos="0" relativeHeight="251666432" behindDoc="0" locked="0" layoutInCell="1" hidden="0" allowOverlap="1" wp14:anchorId="4D8BC9FE" wp14:editId="06D0F6C2">
                <wp:simplePos x="0" y="0"/>
                <wp:positionH relativeFrom="column">
                  <wp:posOffset>2451100</wp:posOffset>
                </wp:positionH>
                <wp:positionV relativeFrom="paragraph">
                  <wp:posOffset>127000</wp:posOffset>
                </wp:positionV>
                <wp:extent cx="25400" cy="203200"/>
                <wp:effectExtent l="0" t="0" r="0" b="0"/>
                <wp:wrapNone/>
                <wp:docPr id="47" name="直線單箭頭接點 47"/>
                <wp:cNvGraphicFramePr/>
                <a:graphic xmlns:a="http://schemas.openxmlformats.org/drawingml/2006/main">
                  <a:graphicData uri="http://schemas.microsoft.com/office/word/2010/wordprocessingShape">
                    <wps:wsp>
                      <wps:cNvCnPr/>
                      <wps:spPr>
                        <a:xfrm rot="10800000">
                          <a:off x="5346000" y="3678400"/>
                          <a:ext cx="0" cy="203200"/>
                        </a:xfrm>
                        <a:prstGeom prst="straightConnector1">
                          <a:avLst/>
                        </a:prstGeom>
                        <a:noFill/>
                        <a:ln w="9525" cap="flat" cmpd="sng">
                          <a:solidFill>
                            <a:schemeClr val="dk1"/>
                          </a:solidFill>
                          <a:prstDash val="solid"/>
                          <a:miter lim="800000"/>
                          <a:headEnd type="none" w="sm" len="sm"/>
                          <a:tailEnd type="stealth" w="med" len="med"/>
                        </a:ln>
                      </wps:spPr>
                      <wps:bodyPr/>
                    </wps:wsp>
                  </a:graphicData>
                </a:graphic>
              </wp:anchor>
            </w:drawing>
          </mc:Choice>
          <mc:Fallback>
            <w:pict>
              <v:shape w14:anchorId="0F0A0F3B" id="直線單箭頭接點 47" o:spid="_x0000_s1026" type="#_x0000_t32" style="position:absolute;margin-left:193pt;margin-top:10pt;width:2pt;height:16pt;rotation:18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" strokecolor="black [3200]">
                <v:stroke startarrowwidth="narrow" startarrowlength="short" endarrow="classic" joinstyle="miter"/>
              </v:shape>
            </w:pict>
          </mc:Fallback>
        </mc:AlternateContent>
      </w:r>
      <w:r w:rsidRPr="00A715AD">
        <w:rPr>
          <w:rFonts w:ascii="標楷體" w:eastAsia="標楷體" w:hAnsi="標楷體"/>
          <w:noProof/>
          <w:color w:val="000000" w:themeColor="text1"/>
        </w:rPr>
        <mc:AlternateContent>
          <mc:Choice Requires="wps">
            <w:drawing>
              <wp:anchor distT="0" distB="0" distL="114300" distR="114300" simplePos="0" relativeHeight="251667456" behindDoc="0" locked="0" layoutInCell="1" hidden="0" allowOverlap="1" wp14:anchorId="19973005" wp14:editId="5819E47D">
                <wp:simplePos x="0" y="0"/>
                <wp:positionH relativeFrom="column">
                  <wp:posOffset>4699000</wp:posOffset>
                </wp:positionH>
                <wp:positionV relativeFrom="paragraph">
                  <wp:posOffset>215900</wp:posOffset>
                </wp:positionV>
                <wp:extent cx="317500" cy="25400"/>
                <wp:effectExtent l="0" t="0" r="0" b="0"/>
                <wp:wrapNone/>
                <wp:docPr id="49" name="直線單箭頭接點 49"/>
                <wp:cNvGraphicFramePr/>
                <a:graphic xmlns:a="http://schemas.openxmlformats.org/drawingml/2006/main">
                  <a:graphicData uri="http://schemas.microsoft.com/office/word/2010/wordprocessingShape">
                    <wps:wsp>
                      <wps:cNvCnPr/>
                      <wps:spPr>
                        <a:xfrm>
                          <a:off x="5187250" y="3780000"/>
                          <a:ext cx="317500" cy="0"/>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anchor>
            </w:drawing>
          </mc:Choice>
          <mc:Fallback>
            <w:pict>
              <v:shape w14:anchorId="74352ED7" id="直線單箭頭接點 49" o:spid="_x0000_s1026" type="#_x0000_t32" style="position:absolute;margin-left:370pt;margin-top:17pt;width:25pt;height:2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" strokecolor="black [3200]">
                <v:stroke startarrowwidth="narrow" startarrowlength="short" endarrow="block" joinstyle="miter"/>
              </v:shape>
            </w:pict>
          </mc:Fallback>
        </mc:AlternateContent>
      </w:r>
    </w:p>
    <w:p w:rsidR="00E25D95" w:rsidRPr="00A715AD" w:rsidRDefault="00E25D95" w:rsidP="00E25D95">
      <w:pPr>
        <w:spacing w:line="300" w:lineRule="auto"/>
        <w:rPr>
          <w:rFonts w:ascii="標楷體" w:eastAsia="標楷體" w:hAnsi="標楷體"/>
          <w:color w:val="000000" w:themeColor="text1"/>
        </w:rPr>
      </w:pPr>
    </w:p>
    <w:p w:rsidR="00E25D95" w:rsidRPr="00A715AD" w:rsidRDefault="00E25D95" w:rsidP="00E25D95">
      <w:pPr>
        <w:spacing w:line="300" w:lineRule="auto"/>
        <w:rPr>
          <w:rFonts w:ascii="標楷體" w:eastAsia="標楷體" w:hAnsi="標楷體"/>
          <w:color w:val="000000" w:themeColor="text1"/>
        </w:rPr>
      </w:pPr>
    </w:p>
    <w:p w:rsidR="00E25D95" w:rsidRPr="00A715AD" w:rsidRDefault="00E25D95" w:rsidP="00E25D95">
      <w:pPr>
        <w:spacing w:line="300" w:lineRule="auto"/>
        <w:rPr>
          <w:rFonts w:ascii="標楷體" w:eastAsia="標楷體" w:hAnsi="標楷體"/>
          <w:color w:val="000000" w:themeColor="text1"/>
        </w:rPr>
      </w:pPr>
    </w:p>
    <w:p w:rsidR="00E25D95" w:rsidRPr="00A715AD" w:rsidRDefault="00E25D95" w:rsidP="00E25D95">
      <w:pPr>
        <w:spacing w:line="300" w:lineRule="auto"/>
        <w:rPr>
          <w:rFonts w:ascii="標楷體" w:eastAsia="標楷體" w:hAnsi="標楷體"/>
          <w:color w:val="000000" w:themeColor="text1"/>
        </w:rPr>
      </w:pPr>
    </w:p>
    <w:p w:rsidR="00E25D95" w:rsidRPr="00A715AD" w:rsidRDefault="00E25D95" w:rsidP="00E25D95">
      <w:pPr>
        <w:spacing w:line="300" w:lineRule="auto"/>
        <w:rPr>
          <w:rFonts w:ascii="標楷體" w:eastAsia="標楷體" w:hAnsi="標楷體"/>
          <w:color w:val="000000" w:themeColor="text1"/>
        </w:rPr>
      </w:pPr>
      <w:r w:rsidRPr="00A715AD">
        <w:rPr>
          <w:rFonts w:ascii="標楷體" w:eastAsia="標楷體" w:hAnsi="標楷體"/>
          <w:noProof/>
          <w:color w:val="000000" w:themeColor="text1"/>
        </w:rPr>
        <mc:AlternateContent>
          <mc:Choice Requires="wps">
            <w:drawing>
              <wp:anchor distT="0" distB="0" distL="114300" distR="114300" simplePos="0" relativeHeight="251669504" behindDoc="0" locked="0" layoutInCell="1" hidden="0" allowOverlap="1" wp14:anchorId="745F83D9" wp14:editId="0F520004">
                <wp:simplePos x="0" y="0"/>
                <wp:positionH relativeFrom="column">
                  <wp:posOffset>865506</wp:posOffset>
                </wp:positionH>
                <wp:positionV relativeFrom="paragraph">
                  <wp:posOffset>111760</wp:posOffset>
                </wp:positionV>
                <wp:extent cx="45719" cy="302269"/>
                <wp:effectExtent l="57150" t="38100" r="50165" b="21590"/>
                <wp:wrapNone/>
                <wp:docPr id="51" name="直線單箭頭接點 51"/>
                <wp:cNvGraphicFramePr/>
                <a:graphic xmlns:a="http://schemas.openxmlformats.org/drawingml/2006/main">
                  <a:graphicData uri="http://schemas.microsoft.com/office/word/2010/wordprocessingShape">
                    <wps:wsp>
                      <wps:cNvCnPr/>
                      <wps:spPr>
                        <a:xfrm rot="10800000">
                          <a:off x="0" y="0"/>
                          <a:ext cx="45719" cy="302269"/>
                        </a:xfrm>
                        <a:prstGeom prst="straightConnector1">
                          <a:avLst/>
                        </a:prstGeom>
                        <a:noFill/>
                        <a:ln w="9525" cap="flat" cmpd="sng">
                          <a:solidFill>
                            <a:schemeClr val="dk1"/>
                          </a:solidFill>
                          <a:prstDash val="solid"/>
                          <a:miter lim="800000"/>
                          <a:headEnd type="none" w="sm" len="sm"/>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58D734BA" id="直線單箭頭接點 51" o:spid="_x0000_s1026" type="#_x0000_t32" style="position:absolute;margin-left:68.15pt;margin-top:8.8pt;width:3.6pt;height:23.8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" strokecolor="black [3200]">
                <v:stroke startarrowwidth="narrow" startarrowlength="short" endarrow="block" joinstyle="miter"/>
              </v:shape>
            </w:pict>
          </mc:Fallback>
        </mc:AlternateContent>
      </w:r>
    </w:p>
    <w:p w:rsidR="00E25D95" w:rsidRPr="00A715AD" w:rsidRDefault="00E25D95" w:rsidP="00E25D95">
      <w:pPr>
        <w:spacing w:line="300" w:lineRule="auto"/>
        <w:rPr>
          <w:rFonts w:ascii="標楷體" w:eastAsia="標楷體" w:hAnsi="標楷體"/>
          <w:color w:val="000000" w:themeColor="text1"/>
        </w:rPr>
      </w:pPr>
      <w:r w:rsidRPr="00A715AD">
        <w:rPr>
          <w:rFonts w:ascii="標楷體" w:eastAsia="標楷體" w:hAnsi="標楷體"/>
          <w:noProof/>
          <w:color w:val="000000" w:themeColor="text1"/>
        </w:rPr>
        <mc:AlternateContent>
          <mc:Choice Requires="wps">
            <w:drawing>
              <wp:anchor distT="0" distB="0" distL="114300" distR="114300" simplePos="0" relativeHeight="251670528" behindDoc="0" locked="0" layoutInCell="1" hidden="0" allowOverlap="1" wp14:anchorId="57D74762" wp14:editId="78DA61B3">
                <wp:simplePos x="0" y="0"/>
                <wp:positionH relativeFrom="column">
                  <wp:posOffset>901700</wp:posOffset>
                </wp:positionH>
                <wp:positionV relativeFrom="paragraph">
                  <wp:posOffset>130175</wp:posOffset>
                </wp:positionV>
                <wp:extent cx="4622800" cy="12700"/>
                <wp:effectExtent l="0" t="0" r="0" b="0"/>
                <wp:wrapNone/>
                <wp:docPr id="52" name="直線單箭頭接點 52"/>
                <wp:cNvGraphicFramePr/>
                <a:graphic xmlns:a="http://schemas.openxmlformats.org/drawingml/2006/main">
                  <a:graphicData uri="http://schemas.microsoft.com/office/word/2010/wordprocessingShape">
                    <wps:wsp>
                      <wps:cNvCnPr/>
                      <wps:spPr>
                        <a:xfrm>
                          <a:off x="0" y="0"/>
                          <a:ext cx="4622800"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 w14:anchorId="7A4BA0D4" id="直線單箭頭接點 52" o:spid="_x0000_s1026" type="#_x0000_t32" style="position:absolute;margin-left:71pt;margin-top:10.25pt;width:364pt;height:1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" strokecolor="black [3200]">
                <v:stroke startarrowwidth="narrow" startarrowlength="short" endarrowwidth="narrow" endarrowlength="short" joinstyle="miter"/>
              </v:shape>
            </w:pict>
          </mc:Fallback>
        </mc:AlternateContent>
      </w:r>
    </w:p>
    <w:p w:rsidR="00E25D95" w:rsidRPr="00A715AD" w:rsidRDefault="00E25D95" w:rsidP="00E25D95">
      <w:pPr>
        <w:spacing w:line="300" w:lineRule="auto"/>
        <w:ind w:left="480" w:hanging="480"/>
        <w:jc w:val="center"/>
        <w:rPr>
          <w:rFonts w:ascii="標楷體" w:eastAsia="標楷體" w:hAnsi="標楷體" w:cs="標楷體"/>
          <w:color w:val="000000" w:themeColor="text1"/>
          <w:sz w:val="20"/>
          <w:szCs w:val="20"/>
        </w:rPr>
      </w:pPr>
      <w:r w:rsidRPr="00A715AD">
        <w:rPr>
          <w:rFonts w:ascii="標楷體" w:eastAsia="標楷體" w:hAnsi="標楷體" w:cs="標楷體"/>
          <w:color w:val="000000" w:themeColor="text1"/>
        </w:rPr>
        <w:t>整合</w:t>
      </w:r>
      <w:proofErr w:type="gramStart"/>
      <w:r w:rsidRPr="00A715AD">
        <w:rPr>
          <w:rFonts w:ascii="標楷體" w:eastAsia="標楷體" w:hAnsi="標楷體" w:cs="標楷體"/>
          <w:color w:val="000000" w:themeColor="text1"/>
        </w:rPr>
        <w:t>新課綱</w:t>
      </w:r>
      <w:proofErr w:type="gramEnd"/>
      <w:r w:rsidRPr="00A715AD">
        <w:rPr>
          <w:rFonts w:ascii="標楷體" w:eastAsia="標楷體" w:hAnsi="標楷體" w:cs="標楷體"/>
          <w:color w:val="000000" w:themeColor="text1"/>
        </w:rPr>
        <w:t>推動任務之系統思考模式概念圖</w:t>
      </w:r>
    </w:p>
    <w:p w:rsidR="00E25D95" w:rsidRPr="00A715AD" w:rsidRDefault="00E25D95" w:rsidP="00E25D95">
      <w:pPr>
        <w:spacing w:line="300" w:lineRule="auto"/>
        <w:ind w:left="400" w:hanging="400"/>
        <w:rPr>
          <w:rFonts w:ascii="標楷體" w:eastAsia="標楷體" w:hAnsi="標楷體" w:cs="標楷體"/>
          <w:color w:val="000000" w:themeColor="text1"/>
          <w:sz w:val="20"/>
          <w:szCs w:val="20"/>
        </w:rPr>
      </w:pPr>
      <w:proofErr w:type="gramStart"/>
      <w:r w:rsidRPr="00A715AD">
        <w:rPr>
          <w:rFonts w:ascii="標楷體" w:eastAsia="標楷體" w:hAnsi="標楷體" w:cs="標楷體"/>
          <w:color w:val="000000" w:themeColor="text1"/>
          <w:sz w:val="20"/>
          <w:szCs w:val="20"/>
        </w:rPr>
        <w:t>註</w:t>
      </w:r>
      <w:proofErr w:type="gramEnd"/>
      <w:r w:rsidRPr="00A715AD">
        <w:rPr>
          <w:rFonts w:ascii="標楷體" w:eastAsia="標楷體" w:hAnsi="標楷體" w:cs="標楷體"/>
          <w:color w:val="000000" w:themeColor="text1"/>
          <w:sz w:val="20"/>
          <w:szCs w:val="20"/>
        </w:rPr>
        <w:t>：</w:t>
      </w:r>
      <w:r w:rsidRPr="00A715AD">
        <w:rPr>
          <w:rFonts w:ascii="標楷體" w:eastAsia="標楷體" w:hAnsi="標楷體" w:cs="標楷體"/>
          <w:b/>
          <w:color w:val="000000" w:themeColor="text1"/>
          <w:sz w:val="20"/>
          <w:szCs w:val="20"/>
        </w:rPr>
        <w:t>學習成就評量以主要考科為主，指的是學習結果的總結性評量（assessment of learning），如：定期評量、共同評量、會考…等高風險的紙筆測驗</w:t>
      </w:r>
      <w:r w:rsidRPr="00A715AD">
        <w:rPr>
          <w:rFonts w:ascii="標楷體" w:eastAsia="標楷體" w:hAnsi="標楷體" w:cs="標楷體"/>
          <w:color w:val="000000" w:themeColor="text1"/>
          <w:sz w:val="20"/>
          <w:szCs w:val="20"/>
        </w:rPr>
        <w:t>；</w:t>
      </w:r>
      <w:r w:rsidRPr="00A715AD">
        <w:rPr>
          <w:rFonts w:ascii="標楷體" w:eastAsia="標楷體" w:hAnsi="標楷體" w:cs="標楷體"/>
          <w:b/>
          <w:color w:val="000000" w:themeColor="text1"/>
          <w:sz w:val="20"/>
          <w:szCs w:val="20"/>
        </w:rPr>
        <w:t>其他領域的單元教學研究，不見得會有此類的評量，其評量可</w:t>
      </w:r>
      <w:proofErr w:type="gramStart"/>
      <w:r w:rsidRPr="00A715AD">
        <w:rPr>
          <w:rFonts w:ascii="標楷體" w:eastAsia="標楷體" w:hAnsi="標楷體" w:cs="標楷體"/>
          <w:b/>
          <w:color w:val="000000" w:themeColor="text1"/>
          <w:sz w:val="20"/>
          <w:szCs w:val="20"/>
        </w:rPr>
        <w:t>採</w:t>
      </w:r>
      <w:proofErr w:type="gramEnd"/>
      <w:r w:rsidRPr="00A715AD">
        <w:rPr>
          <w:rFonts w:ascii="標楷體" w:eastAsia="標楷體" w:hAnsi="標楷體" w:cs="標楷體"/>
          <w:b/>
          <w:color w:val="000000" w:themeColor="text1"/>
          <w:sz w:val="20"/>
          <w:szCs w:val="20"/>
        </w:rPr>
        <w:t>多元評量方式，進行促進學習的評量（assessment for learning）或評量就是學習（assessment as learning）的效果，屬於形成性評量，即可以設計在素養導向教學評量的單元教學研究之學習活動內。</w:t>
      </w:r>
    </w:p>
    <w:p w:rsidR="00E25D95" w:rsidRPr="00A715AD" w:rsidRDefault="00E25D95" w:rsidP="00E25D95">
      <w:pPr>
        <w:spacing w:line="300" w:lineRule="auto"/>
        <w:ind w:left="240" w:hanging="240"/>
        <w:rPr>
          <w:rFonts w:ascii="標楷體" w:eastAsia="標楷體" w:hAnsi="標楷體" w:cs="標楷體"/>
          <w:b/>
          <w:color w:val="000000" w:themeColor="text1"/>
        </w:rPr>
      </w:pPr>
      <w:r w:rsidRPr="00A715AD">
        <w:rPr>
          <w:rFonts w:ascii="標楷體" w:eastAsia="標楷體" w:hAnsi="標楷體" w:cs="標楷體"/>
          <w:b/>
          <w:color w:val="000000" w:themeColor="text1"/>
        </w:rPr>
        <w:t>伍、需求評估</w:t>
      </w:r>
    </w:p>
    <w:p w:rsidR="00E25D95" w:rsidRPr="00A715AD" w:rsidRDefault="00E25D95" w:rsidP="00E25D95">
      <w:pPr>
        <w:pBdr>
          <w:top w:val="nil"/>
          <w:left w:val="nil"/>
          <w:bottom w:val="nil"/>
          <w:right w:val="nil"/>
          <w:between w:val="nil"/>
        </w:pBdr>
        <w:spacing w:line="300" w:lineRule="auto"/>
        <w:ind w:left="720" w:hanging="480"/>
        <w:rPr>
          <w:rFonts w:ascii="標楷體" w:eastAsia="標楷體" w:hAnsi="標楷體" w:cs="標楷體"/>
          <w:color w:val="000000" w:themeColor="text1"/>
        </w:rPr>
      </w:pPr>
      <w:r w:rsidRPr="00A715AD">
        <w:rPr>
          <w:rFonts w:ascii="標楷體" w:eastAsia="標楷體" w:hAnsi="標楷體" w:cs="標楷體"/>
          <w:color w:val="000000" w:themeColor="text1"/>
        </w:rPr>
        <w:t>一、縣政府層級（教育處課發科）：</w:t>
      </w:r>
    </w:p>
    <w:p w:rsidR="00E25D95" w:rsidRPr="00A715AD" w:rsidRDefault="00E25D95" w:rsidP="00E25D95">
      <w:pPr>
        <w:spacing w:line="300" w:lineRule="auto"/>
        <w:ind w:left="960" w:hanging="480"/>
        <w:rPr>
          <w:rFonts w:ascii="標楷體" w:eastAsia="標楷體" w:hAnsi="標楷體" w:cs="標楷體"/>
          <w:color w:val="000000" w:themeColor="text1"/>
        </w:rPr>
      </w:pPr>
      <w:r w:rsidRPr="00A715AD">
        <w:rPr>
          <w:rFonts w:ascii="標楷體" w:eastAsia="標楷體" w:hAnsi="標楷體" w:cs="標楷體"/>
          <w:color w:val="000000" w:themeColor="text1"/>
        </w:rPr>
        <w:t>(</w:t>
      </w:r>
      <w:proofErr w:type="gramStart"/>
      <w:r w:rsidRPr="00A715AD">
        <w:rPr>
          <w:rFonts w:ascii="標楷體" w:eastAsia="標楷體" w:hAnsi="標楷體" w:cs="標楷體"/>
          <w:color w:val="000000" w:themeColor="text1"/>
        </w:rPr>
        <w:t>一</w:t>
      </w:r>
      <w:proofErr w:type="gramEnd"/>
      <w:r w:rsidRPr="00A715AD">
        <w:rPr>
          <w:rFonts w:ascii="標楷體" w:eastAsia="標楷體" w:hAnsi="標楷體" w:cs="標楷體"/>
          <w:color w:val="000000" w:themeColor="text1"/>
        </w:rPr>
        <w:t>)推廣以｢單元教學研究（授業研究）｣整合｢課程評鑑｣、｢素養導向教學評量｣、｢公</w:t>
      </w:r>
      <w:r w:rsidRPr="00A715AD">
        <w:rPr>
          <w:rFonts w:ascii="標楷體" w:eastAsia="標楷體" w:hAnsi="標楷體" w:cs="標楷體"/>
          <w:color w:val="000000" w:themeColor="text1"/>
        </w:rPr>
        <w:lastRenderedPageBreak/>
        <w:t>開授課（共備說課觀課議課）｣、｢學校本位課程發展｣等新課綱任務之模式：如上之概念圖。</w:t>
      </w:r>
    </w:p>
    <w:p w:rsidR="00E25D95" w:rsidRPr="00A715AD" w:rsidRDefault="00E25D95" w:rsidP="00E25D95">
      <w:pPr>
        <w:spacing w:line="300" w:lineRule="auto"/>
        <w:ind w:left="960" w:hanging="480"/>
        <w:rPr>
          <w:rFonts w:ascii="標楷體" w:eastAsia="標楷體" w:hAnsi="標楷體" w:cs="標楷體"/>
          <w:b/>
          <w:color w:val="000000" w:themeColor="text1"/>
        </w:rPr>
      </w:pPr>
      <w:r w:rsidRPr="00A715AD">
        <w:rPr>
          <w:rFonts w:ascii="標楷體" w:eastAsia="標楷體" w:hAnsi="標楷體" w:cs="標楷體"/>
          <w:color w:val="000000" w:themeColor="text1"/>
        </w:rPr>
        <w:t>(二)辦理課程領導人、</w:t>
      </w:r>
      <w:proofErr w:type="gramStart"/>
      <w:r w:rsidRPr="00A715AD">
        <w:rPr>
          <w:rFonts w:ascii="標楷體" w:eastAsia="標楷體" w:hAnsi="標楷體" w:cs="標楷體"/>
          <w:color w:val="000000" w:themeColor="text1"/>
        </w:rPr>
        <w:t>課發會</w:t>
      </w:r>
      <w:proofErr w:type="gramEnd"/>
      <w:r w:rsidRPr="00A715AD">
        <w:rPr>
          <w:rFonts w:ascii="標楷體" w:eastAsia="標楷體" w:hAnsi="標楷體" w:cs="標楷體"/>
          <w:color w:val="000000" w:themeColor="text1"/>
        </w:rPr>
        <w:t>委員、領域教學研究會召集人、教師社群召集人、教務主任群組聯盟種子教師…等工作坊，</w:t>
      </w:r>
      <w:proofErr w:type="gramStart"/>
      <w:r w:rsidRPr="00A715AD">
        <w:rPr>
          <w:rFonts w:ascii="標楷體" w:eastAsia="標楷體" w:hAnsi="標楷體" w:cs="標楷體"/>
          <w:b/>
          <w:color w:val="000000" w:themeColor="text1"/>
        </w:rPr>
        <w:t>培訓群盟政策</w:t>
      </w:r>
      <w:proofErr w:type="gramEnd"/>
      <w:r w:rsidRPr="00A715AD">
        <w:rPr>
          <w:rFonts w:ascii="標楷體" w:eastAsia="標楷體" w:hAnsi="標楷體" w:cs="標楷體"/>
          <w:b/>
          <w:color w:val="000000" w:themeColor="text1"/>
        </w:rPr>
        <w:t>推動主題的種子教師</w:t>
      </w:r>
      <w:r w:rsidRPr="00A715AD">
        <w:rPr>
          <w:rFonts w:ascii="標楷體" w:eastAsia="標楷體" w:hAnsi="標楷體" w:cs="標楷體"/>
          <w:color w:val="000000" w:themeColor="text1"/>
        </w:rPr>
        <w:t>，負責轉</w:t>
      </w:r>
      <w:proofErr w:type="gramStart"/>
      <w:r w:rsidRPr="00A715AD">
        <w:rPr>
          <w:rFonts w:ascii="標楷體" w:eastAsia="標楷體" w:hAnsi="標楷體" w:cs="標楷體"/>
          <w:color w:val="000000" w:themeColor="text1"/>
        </w:rPr>
        <w:t>介</w:t>
      </w:r>
      <w:proofErr w:type="gramEnd"/>
      <w:r w:rsidRPr="00A715AD">
        <w:rPr>
          <w:rFonts w:ascii="標楷體" w:eastAsia="標楷體" w:hAnsi="標楷體" w:cs="標楷體"/>
          <w:color w:val="000000" w:themeColor="text1"/>
        </w:rPr>
        <w:t>｢單元教學研究（授業研究）｣推動新課綱模式之系統思考策略。</w:t>
      </w:r>
      <w:r w:rsidRPr="00A715AD">
        <w:rPr>
          <w:rFonts w:ascii="標楷體" w:eastAsia="標楷體" w:hAnsi="標楷體" w:cs="標楷體"/>
          <w:b/>
          <w:color w:val="000000" w:themeColor="text1"/>
        </w:rPr>
        <w:t>此即送講師到群組聯盟進行教師專業成長的配套，解決偏鄉及離島教師專業成長研習難以聘到講師的長期困擾。</w:t>
      </w:r>
    </w:p>
    <w:p w:rsidR="00E25D95" w:rsidRPr="00A715AD" w:rsidRDefault="00E25D95" w:rsidP="00E25D95">
      <w:pPr>
        <w:spacing w:line="300" w:lineRule="auto"/>
        <w:ind w:left="960" w:hanging="480"/>
        <w:rPr>
          <w:rFonts w:ascii="標楷體" w:eastAsia="標楷體" w:hAnsi="標楷體" w:cs="標楷體"/>
          <w:color w:val="000000" w:themeColor="text1"/>
        </w:rPr>
      </w:pPr>
      <w:r w:rsidRPr="00A715AD">
        <w:rPr>
          <w:rFonts w:ascii="標楷體" w:eastAsia="標楷體" w:hAnsi="標楷體" w:cs="標楷體"/>
          <w:color w:val="000000" w:themeColor="text1"/>
        </w:rPr>
        <w:t>(三)辦理以｢單元教學研究（授業研究）｣之共備觀議課教師專業對話工作坊，</w:t>
      </w:r>
      <w:r w:rsidRPr="00A715AD">
        <w:rPr>
          <w:rFonts w:ascii="標楷體" w:eastAsia="標楷體" w:hAnsi="標楷體" w:cs="標楷體"/>
          <w:b/>
          <w:color w:val="000000" w:themeColor="text1"/>
        </w:rPr>
        <w:t>掌握專業參與及專業對話之公共性/民主性/卓越性原則，聚焦學生學習成效的對話及反思自己的教學</w:t>
      </w:r>
      <w:r w:rsidRPr="00A715AD">
        <w:rPr>
          <w:rFonts w:ascii="標楷體" w:eastAsia="標楷體" w:hAnsi="標楷體" w:cs="標楷體"/>
          <w:color w:val="000000" w:themeColor="text1"/>
        </w:rPr>
        <w:t>，避免公開授課評論教師教學而造成不愉快，營造學校專業對話正向組織氣氛。</w:t>
      </w:r>
    </w:p>
    <w:p w:rsidR="00E25D95" w:rsidRPr="00A715AD" w:rsidRDefault="00E25D95" w:rsidP="00E25D95">
      <w:pPr>
        <w:spacing w:line="300" w:lineRule="auto"/>
        <w:ind w:left="960" w:hanging="480"/>
        <w:rPr>
          <w:rFonts w:ascii="標楷體" w:eastAsia="標楷體" w:hAnsi="標楷體" w:cs="標楷體"/>
          <w:color w:val="000000" w:themeColor="text1"/>
        </w:rPr>
      </w:pPr>
      <w:r w:rsidRPr="00A715AD">
        <w:rPr>
          <w:rFonts w:ascii="標楷體" w:eastAsia="標楷體" w:hAnsi="標楷體" w:cs="標楷體"/>
          <w:color w:val="000000" w:themeColor="text1"/>
        </w:rPr>
        <w:t>(四)辦理以｢單元教學研究（授業研究）｣進行意義驅動與展化的課程評鑑工作坊。</w:t>
      </w:r>
    </w:p>
    <w:p w:rsidR="00E25D95" w:rsidRPr="00A715AD" w:rsidRDefault="00E25D95" w:rsidP="00E25D95">
      <w:pPr>
        <w:spacing w:line="300" w:lineRule="auto"/>
        <w:ind w:left="960" w:hanging="480"/>
        <w:rPr>
          <w:rFonts w:ascii="標楷體" w:eastAsia="標楷體" w:hAnsi="標楷體" w:cs="標楷體"/>
          <w:color w:val="000000" w:themeColor="text1"/>
        </w:rPr>
      </w:pPr>
      <w:r w:rsidRPr="00A715AD">
        <w:rPr>
          <w:rFonts w:ascii="標楷體" w:eastAsia="標楷體" w:hAnsi="標楷體" w:cs="標楷體"/>
          <w:color w:val="000000" w:themeColor="text1"/>
        </w:rPr>
        <w:t>(五)辦理以｢單元教學研究（授業研究）｣為前題之班級性試題分析之SP表工作坊。</w:t>
      </w:r>
    </w:p>
    <w:p w:rsidR="00E25D95" w:rsidRPr="00A715AD" w:rsidRDefault="00E25D95" w:rsidP="00E25D95">
      <w:pPr>
        <w:spacing w:line="300" w:lineRule="auto"/>
        <w:ind w:left="960" w:hanging="480"/>
        <w:rPr>
          <w:rFonts w:ascii="標楷體" w:eastAsia="標楷體" w:hAnsi="標楷體" w:cs="標楷體"/>
          <w:color w:val="000000" w:themeColor="text1"/>
        </w:rPr>
      </w:pPr>
      <w:r w:rsidRPr="00A715AD">
        <w:rPr>
          <w:rFonts w:ascii="標楷體" w:eastAsia="標楷體" w:hAnsi="標楷體" w:cs="標楷體"/>
          <w:color w:val="000000" w:themeColor="text1"/>
        </w:rPr>
        <w:t>(六)各輔導小組辦理以｢單元教學研究（授業研究）｣發展素養導向探究教學策略教學包，進行配課教師增能研習(非專長授課)工作坊～藝術、健康與體育、生活、綜合、社會、自然…等。</w:t>
      </w:r>
    </w:p>
    <w:p w:rsidR="00E25D95" w:rsidRPr="00A715AD" w:rsidRDefault="00E25D95" w:rsidP="00E25D95">
      <w:pPr>
        <w:pBdr>
          <w:top w:val="nil"/>
          <w:left w:val="nil"/>
          <w:bottom w:val="nil"/>
          <w:right w:val="nil"/>
          <w:between w:val="nil"/>
        </w:pBdr>
        <w:spacing w:line="300" w:lineRule="auto"/>
        <w:ind w:left="720" w:hanging="480"/>
        <w:rPr>
          <w:rFonts w:ascii="標楷體" w:eastAsia="標楷體" w:hAnsi="標楷體" w:cs="標楷體"/>
          <w:color w:val="000000" w:themeColor="text1"/>
        </w:rPr>
      </w:pPr>
      <w:r w:rsidRPr="00A715AD">
        <w:rPr>
          <w:rFonts w:ascii="標楷體" w:eastAsia="標楷體" w:hAnsi="標楷體" w:cs="標楷體"/>
          <w:color w:val="000000" w:themeColor="text1"/>
        </w:rPr>
        <w:t>二、國民教育輔導體系（輔導團）層級（組內</w:t>
      </w:r>
      <w:proofErr w:type="gramStart"/>
      <w:r w:rsidRPr="00A715AD">
        <w:rPr>
          <w:rFonts w:ascii="標楷體" w:eastAsia="標楷體" w:hAnsi="標楷體" w:cs="標楷體"/>
          <w:color w:val="000000" w:themeColor="text1"/>
        </w:rPr>
        <w:t>研</w:t>
      </w:r>
      <w:proofErr w:type="gramEnd"/>
      <w:r w:rsidRPr="00A715AD">
        <w:rPr>
          <w:rFonts w:ascii="標楷體" w:eastAsia="標楷體" w:hAnsi="標楷體" w:cs="標楷體"/>
          <w:color w:val="000000" w:themeColor="text1"/>
        </w:rPr>
        <w:t>修及到校服務）：</w:t>
      </w:r>
    </w:p>
    <w:p w:rsidR="00E25D95" w:rsidRPr="00A715AD" w:rsidRDefault="00E25D95" w:rsidP="00E25D95">
      <w:pPr>
        <w:spacing w:line="300" w:lineRule="auto"/>
        <w:ind w:left="960" w:hanging="480"/>
        <w:rPr>
          <w:rFonts w:ascii="標楷體" w:eastAsia="標楷體" w:hAnsi="標楷體" w:cs="標楷體"/>
          <w:color w:val="000000" w:themeColor="text1"/>
        </w:rPr>
      </w:pPr>
      <w:r w:rsidRPr="00A715AD">
        <w:rPr>
          <w:rFonts w:ascii="標楷體" w:eastAsia="標楷體" w:hAnsi="標楷體" w:cs="標楷體"/>
          <w:color w:val="000000" w:themeColor="text1"/>
        </w:rPr>
        <w:t>(</w:t>
      </w:r>
      <w:proofErr w:type="gramStart"/>
      <w:r w:rsidRPr="00A715AD">
        <w:rPr>
          <w:rFonts w:ascii="標楷體" w:eastAsia="標楷體" w:hAnsi="標楷體" w:cs="標楷體"/>
          <w:color w:val="000000" w:themeColor="text1"/>
        </w:rPr>
        <w:t>一</w:t>
      </w:r>
      <w:proofErr w:type="gramEnd"/>
      <w:r w:rsidRPr="00A715AD">
        <w:rPr>
          <w:rFonts w:ascii="標楷體" w:eastAsia="標楷體" w:hAnsi="標楷體" w:cs="標楷體"/>
          <w:color w:val="000000" w:themeColor="text1"/>
        </w:rPr>
        <w:t>)主要領域(考科)輔導小組：</w:t>
      </w:r>
    </w:p>
    <w:p w:rsidR="00E25D95" w:rsidRPr="00A715AD" w:rsidRDefault="00E25D95" w:rsidP="00E25D95">
      <w:pPr>
        <w:spacing w:line="300" w:lineRule="auto"/>
        <w:ind w:left="960" w:hanging="240"/>
        <w:rPr>
          <w:rFonts w:ascii="標楷體" w:eastAsia="標楷體" w:hAnsi="標楷體" w:cs="標楷體"/>
          <w:color w:val="000000" w:themeColor="text1"/>
        </w:rPr>
      </w:pPr>
      <w:r w:rsidRPr="00A715AD">
        <w:rPr>
          <w:rFonts w:ascii="標楷體" w:eastAsia="標楷體" w:hAnsi="標楷體" w:cs="標楷體"/>
          <w:color w:val="000000" w:themeColor="text1"/>
        </w:rPr>
        <w:t>1.以</w:t>
      </w:r>
      <w:r w:rsidRPr="00A715AD">
        <w:rPr>
          <w:rFonts w:ascii="標楷體" w:eastAsia="標楷體" w:hAnsi="標楷體" w:cs="標楷體"/>
          <w:b/>
          <w:color w:val="000000" w:themeColor="text1"/>
        </w:rPr>
        <w:t>國中會考、</w:t>
      </w:r>
      <w:r w:rsidRPr="00A715AD">
        <w:rPr>
          <w:rFonts w:ascii="標楷體" w:eastAsia="標楷體" w:hAnsi="標楷體" w:cs="標楷體"/>
          <w:color w:val="000000" w:themeColor="text1"/>
        </w:rPr>
        <w:t>科技化評量網站檢測或本縣期末共同評量檢測結果，進行試題分析（SP表），找出｢學生難以學會而且普遍具有迷思概念的單元或學習重點｣</w:t>
      </w:r>
    </w:p>
    <w:p w:rsidR="00E25D95" w:rsidRPr="00A715AD" w:rsidRDefault="00E25D95" w:rsidP="00E25D95">
      <w:pPr>
        <w:spacing w:line="300" w:lineRule="auto"/>
        <w:ind w:left="960" w:hanging="240"/>
        <w:rPr>
          <w:rFonts w:ascii="標楷體" w:eastAsia="標楷體" w:hAnsi="標楷體" w:cs="標楷體"/>
          <w:color w:val="000000" w:themeColor="text1"/>
        </w:rPr>
      </w:pPr>
      <w:r w:rsidRPr="00A715AD">
        <w:rPr>
          <w:rFonts w:ascii="標楷體" w:eastAsia="標楷體" w:hAnsi="標楷體" w:cs="標楷體"/>
          <w:color w:val="000000" w:themeColor="text1"/>
        </w:rPr>
        <w:t>2.針對上開單元或學習重點，進行｢單元教學研究｣，發展出教學模組（教學包），再到校服務，提供此一教學模組。</w:t>
      </w:r>
    </w:p>
    <w:p w:rsidR="00E25D95" w:rsidRPr="00A715AD" w:rsidRDefault="00E25D95" w:rsidP="00E25D95">
      <w:pPr>
        <w:spacing w:line="300" w:lineRule="auto"/>
        <w:ind w:left="960" w:hanging="480"/>
        <w:rPr>
          <w:rFonts w:ascii="標楷體" w:eastAsia="標楷體" w:hAnsi="標楷體" w:cs="標楷體"/>
          <w:color w:val="000000" w:themeColor="text1"/>
        </w:rPr>
      </w:pPr>
      <w:r w:rsidRPr="00A715AD">
        <w:rPr>
          <w:rFonts w:ascii="標楷體" w:eastAsia="標楷體" w:hAnsi="標楷體" w:cs="標楷體"/>
          <w:color w:val="000000" w:themeColor="text1"/>
        </w:rPr>
        <w:t>(二)其他領域(非考科)輔導小組：</w:t>
      </w:r>
    </w:p>
    <w:p w:rsidR="00E25D95" w:rsidRPr="00A715AD" w:rsidRDefault="00E25D95" w:rsidP="00E25D95">
      <w:pPr>
        <w:spacing w:line="300" w:lineRule="auto"/>
        <w:ind w:left="960" w:hanging="240"/>
        <w:rPr>
          <w:rFonts w:ascii="標楷體" w:eastAsia="標楷體" w:hAnsi="標楷體" w:cs="標楷體"/>
          <w:color w:val="000000" w:themeColor="text1"/>
        </w:rPr>
      </w:pPr>
      <w:r w:rsidRPr="00A715AD">
        <w:rPr>
          <w:rFonts w:ascii="標楷體" w:eastAsia="標楷體" w:hAnsi="標楷體" w:cs="標楷體"/>
          <w:color w:val="000000" w:themeColor="text1"/>
        </w:rPr>
        <w:t>1.針對常被拿來配課（非專長授課）教師生疏不熟的單元，進行｢單元教學研究｣，發展出教學模組（教學包）。</w:t>
      </w:r>
    </w:p>
    <w:p w:rsidR="00E25D95" w:rsidRPr="00A715AD" w:rsidRDefault="00E25D95" w:rsidP="00E25D95">
      <w:pPr>
        <w:spacing w:line="300" w:lineRule="auto"/>
        <w:ind w:left="960" w:hanging="240"/>
        <w:rPr>
          <w:rFonts w:ascii="標楷體" w:eastAsia="標楷體" w:hAnsi="標楷體" w:cs="標楷體"/>
          <w:color w:val="000000" w:themeColor="text1"/>
        </w:rPr>
      </w:pPr>
      <w:r w:rsidRPr="00A715AD">
        <w:rPr>
          <w:rFonts w:ascii="標楷體" w:eastAsia="標楷體" w:hAnsi="標楷體" w:cs="標楷體"/>
          <w:color w:val="000000" w:themeColor="text1"/>
        </w:rPr>
        <w:t>2.再辦理配課（非專長授課）教師增能研習或到校服務，提供此一教學模組，提升教師教學及學生學習成效。</w:t>
      </w:r>
    </w:p>
    <w:p w:rsidR="00E25D95" w:rsidRPr="00A715AD" w:rsidRDefault="00E25D95" w:rsidP="00E25D95">
      <w:pPr>
        <w:spacing w:line="300" w:lineRule="auto"/>
        <w:ind w:left="960" w:hanging="480"/>
        <w:rPr>
          <w:rFonts w:ascii="標楷體" w:eastAsia="標楷體" w:hAnsi="標楷體" w:cs="標楷體"/>
          <w:color w:val="000000" w:themeColor="text1"/>
        </w:rPr>
      </w:pPr>
      <w:r w:rsidRPr="00A715AD">
        <w:rPr>
          <w:rFonts w:ascii="標楷體" w:eastAsia="標楷體" w:hAnsi="標楷體" w:cs="標楷體"/>
          <w:color w:val="000000" w:themeColor="text1"/>
        </w:rPr>
        <w:t>(三)小班小校學生學習活化影片拍攝任務：</w:t>
      </w:r>
    </w:p>
    <w:p w:rsidR="00E25D95" w:rsidRPr="00A715AD" w:rsidRDefault="00E25D95" w:rsidP="00E25D95">
      <w:pPr>
        <w:spacing w:line="300" w:lineRule="auto"/>
        <w:ind w:left="960" w:hanging="240"/>
        <w:rPr>
          <w:rFonts w:ascii="標楷體" w:eastAsia="標楷體" w:hAnsi="標楷體" w:cs="標楷體"/>
          <w:color w:val="000000" w:themeColor="text1"/>
        </w:rPr>
      </w:pPr>
      <w:r w:rsidRPr="00A715AD">
        <w:rPr>
          <w:rFonts w:ascii="標楷體" w:eastAsia="標楷體" w:hAnsi="標楷體" w:cs="標楷體"/>
          <w:color w:val="000000" w:themeColor="text1"/>
        </w:rPr>
        <w:t>1.以上述｢單元教學研究｣方式，以雙機拍攝研發時｢共備說課觀課議課｣的歷程，開發出小班小校學生學習活化教學模組。</w:t>
      </w:r>
    </w:p>
    <w:p w:rsidR="00E25D95" w:rsidRPr="00A715AD" w:rsidRDefault="00E25D95" w:rsidP="00E25D95">
      <w:pPr>
        <w:spacing w:line="300" w:lineRule="auto"/>
        <w:ind w:left="960" w:hanging="240"/>
        <w:rPr>
          <w:rFonts w:ascii="標楷體" w:eastAsia="標楷體" w:hAnsi="標楷體" w:cs="標楷體"/>
          <w:color w:val="000000" w:themeColor="text1"/>
        </w:rPr>
      </w:pPr>
      <w:r w:rsidRPr="00A715AD">
        <w:rPr>
          <w:rFonts w:ascii="標楷體" w:eastAsia="標楷體" w:hAnsi="標楷體" w:cs="標楷體"/>
          <w:color w:val="000000" w:themeColor="text1"/>
        </w:rPr>
        <w:t>2.再搭配上開教學模組，辦理成果發表會，也可以此教學模組到校服務，提供此模組以活化學生學習成效。</w:t>
      </w:r>
    </w:p>
    <w:p w:rsidR="00E25D95" w:rsidRPr="00A715AD" w:rsidRDefault="00E25D95" w:rsidP="00E25D95">
      <w:pPr>
        <w:spacing w:line="300" w:lineRule="auto"/>
        <w:ind w:left="960" w:hanging="480"/>
        <w:rPr>
          <w:rFonts w:ascii="標楷體" w:eastAsia="標楷體" w:hAnsi="標楷體" w:cs="標楷體"/>
          <w:color w:val="000000" w:themeColor="text1"/>
        </w:rPr>
      </w:pPr>
      <w:r w:rsidRPr="00A715AD">
        <w:rPr>
          <w:rFonts w:ascii="標楷體" w:eastAsia="標楷體" w:hAnsi="標楷體" w:cs="標楷體"/>
          <w:color w:val="000000" w:themeColor="text1"/>
        </w:rPr>
        <w:lastRenderedPageBreak/>
        <w:t>(四)教師教學領導(社群領導人)/新手教師教學輔導</w:t>
      </w:r>
    </w:p>
    <w:p w:rsidR="00E25D95" w:rsidRPr="00A715AD" w:rsidRDefault="00E25D95" w:rsidP="00E25D95">
      <w:pPr>
        <w:spacing w:line="300" w:lineRule="auto"/>
        <w:ind w:left="960" w:hanging="240"/>
        <w:rPr>
          <w:rFonts w:ascii="標楷體" w:eastAsia="標楷體" w:hAnsi="標楷體" w:cs="標楷體"/>
          <w:color w:val="000000" w:themeColor="text1"/>
        </w:rPr>
      </w:pPr>
      <w:r w:rsidRPr="00A715AD">
        <w:rPr>
          <w:rFonts w:ascii="標楷體" w:eastAsia="標楷體" w:hAnsi="標楷體" w:cs="標楷體"/>
          <w:color w:val="000000" w:themeColor="text1"/>
        </w:rPr>
        <w:t>1.輔導體系成員內之各領域/議題輔導小組夥伴，擔任其服務學校的教學領導人，鼓勵申請精進計畫</w:t>
      </w:r>
      <w:proofErr w:type="gramStart"/>
      <w:r w:rsidRPr="00A715AD">
        <w:rPr>
          <w:rFonts w:ascii="標楷體" w:eastAsia="標楷體" w:hAnsi="標楷體" w:cs="標楷體"/>
          <w:color w:val="000000" w:themeColor="text1"/>
        </w:rPr>
        <w:t>項下校內</w:t>
      </w:r>
      <w:proofErr w:type="gramEnd"/>
      <w:r w:rsidRPr="00A715AD">
        <w:rPr>
          <w:rFonts w:ascii="標楷體" w:eastAsia="標楷體" w:hAnsi="標楷體" w:cs="標楷體"/>
          <w:color w:val="000000" w:themeColor="text1"/>
        </w:rPr>
        <w:t>或群組聯盟教師專業發展社群運作經費，以單元教學研究進行社群運作，研發教學模組，並優化課程，達成學校本位課程發展。</w:t>
      </w:r>
    </w:p>
    <w:p w:rsidR="00E25D95" w:rsidRPr="00A715AD" w:rsidRDefault="00E25D95" w:rsidP="00E25D95">
      <w:pPr>
        <w:spacing w:line="300" w:lineRule="auto"/>
        <w:ind w:left="960" w:hanging="240"/>
        <w:rPr>
          <w:rFonts w:ascii="標楷體" w:eastAsia="標楷體" w:hAnsi="標楷體" w:cs="標楷體"/>
          <w:color w:val="000000" w:themeColor="text1"/>
        </w:rPr>
      </w:pPr>
      <w:r w:rsidRPr="00A715AD">
        <w:rPr>
          <w:rFonts w:ascii="標楷體" w:eastAsia="標楷體" w:hAnsi="標楷體" w:cs="標楷體"/>
          <w:color w:val="000000" w:themeColor="text1"/>
        </w:rPr>
        <w:t>2.輔導體系成員內之地方輔導組夥伴/薪傳教師/教學輔導教師，擔任其服務學校或所屬群組聯盟內新手教師教學領導人，鼓勵申請精進計畫</w:t>
      </w:r>
      <w:proofErr w:type="gramStart"/>
      <w:r w:rsidRPr="00A715AD">
        <w:rPr>
          <w:rFonts w:ascii="標楷體" w:eastAsia="標楷體" w:hAnsi="標楷體" w:cs="標楷體"/>
          <w:color w:val="000000" w:themeColor="text1"/>
        </w:rPr>
        <w:t>項下校內</w:t>
      </w:r>
      <w:proofErr w:type="gramEnd"/>
      <w:r w:rsidRPr="00A715AD">
        <w:rPr>
          <w:rFonts w:ascii="標楷體" w:eastAsia="標楷體" w:hAnsi="標楷體" w:cs="標楷體"/>
          <w:color w:val="000000" w:themeColor="text1"/>
        </w:rPr>
        <w:t>或群組聯盟內新手教師專業發展社群運作經費，以班級經營/班級輔導/教育政策/教育法規/單元教學研究進行社群運作，協助新手教師之專業成長。</w:t>
      </w:r>
    </w:p>
    <w:p w:rsidR="00E25D95" w:rsidRPr="00A715AD" w:rsidRDefault="00E25D95" w:rsidP="00E25D95">
      <w:pPr>
        <w:spacing w:line="300" w:lineRule="auto"/>
        <w:ind w:left="960" w:hanging="240"/>
        <w:rPr>
          <w:rFonts w:ascii="標楷體" w:eastAsia="標楷體" w:hAnsi="標楷體" w:cs="標楷體"/>
          <w:color w:val="000000" w:themeColor="text1"/>
        </w:rPr>
      </w:pPr>
      <w:r w:rsidRPr="00A715AD">
        <w:rPr>
          <w:rFonts w:ascii="標楷體" w:eastAsia="標楷體" w:hAnsi="標楷體" w:cs="標楷體"/>
          <w:color w:val="000000" w:themeColor="text1"/>
        </w:rPr>
        <w:t>3.輔導體系成員擔任社群領導人，視為執行輔導員任務而酌</w:t>
      </w:r>
      <w:proofErr w:type="gramStart"/>
      <w:r w:rsidRPr="00A715AD">
        <w:rPr>
          <w:rFonts w:ascii="標楷體" w:eastAsia="標楷體" w:hAnsi="標楷體" w:cs="標楷體"/>
          <w:color w:val="000000" w:themeColor="text1"/>
        </w:rPr>
        <w:t>予減課每週</w:t>
      </w:r>
      <w:proofErr w:type="gramEnd"/>
      <w:r w:rsidRPr="00A715AD">
        <w:rPr>
          <w:rFonts w:ascii="標楷體" w:eastAsia="標楷體" w:hAnsi="標楷體" w:cs="標楷體"/>
          <w:color w:val="000000" w:themeColor="text1"/>
        </w:rPr>
        <w:t>至少1節，酌予補助該社群教材教具費至少新臺幣5000元，並有優先權參加本府教育</w:t>
      </w:r>
      <w:proofErr w:type="gramStart"/>
      <w:r w:rsidRPr="00A715AD">
        <w:rPr>
          <w:rFonts w:ascii="標楷體" w:eastAsia="標楷體" w:hAnsi="標楷體" w:cs="標楷體"/>
          <w:color w:val="000000" w:themeColor="text1"/>
        </w:rPr>
        <w:t>處課發科</w:t>
      </w:r>
      <w:proofErr w:type="gramEnd"/>
      <w:r w:rsidRPr="00A715AD">
        <w:rPr>
          <w:rFonts w:ascii="標楷體" w:eastAsia="標楷體" w:hAnsi="標楷體" w:cs="標楷體"/>
          <w:color w:val="000000" w:themeColor="text1"/>
        </w:rPr>
        <w:t>辧理之社群領導人培訓系列課程。另修訂將此任務列入輔導員執行任務之績效獎勵評分項目（尚待列入領召會議討論決定之）。</w:t>
      </w:r>
    </w:p>
    <w:p w:rsidR="00E25D95" w:rsidRPr="00A715AD" w:rsidRDefault="00E25D95" w:rsidP="00E25D95">
      <w:pPr>
        <w:pBdr>
          <w:top w:val="nil"/>
          <w:left w:val="nil"/>
          <w:bottom w:val="nil"/>
          <w:right w:val="nil"/>
          <w:between w:val="nil"/>
        </w:pBdr>
        <w:spacing w:line="300" w:lineRule="auto"/>
        <w:ind w:left="720" w:hanging="480"/>
        <w:rPr>
          <w:rFonts w:ascii="標楷體" w:eastAsia="標楷體" w:hAnsi="標楷體" w:cs="標楷體"/>
          <w:color w:val="000000" w:themeColor="text1"/>
        </w:rPr>
      </w:pPr>
      <w:r w:rsidRPr="00A715AD">
        <w:rPr>
          <w:rFonts w:ascii="標楷體" w:eastAsia="標楷體" w:hAnsi="標楷體" w:cs="標楷體"/>
          <w:color w:val="000000" w:themeColor="text1"/>
        </w:rPr>
        <w:t>四、教務主任群組聯盟層級：</w:t>
      </w:r>
    </w:p>
    <w:p w:rsidR="00E25D95" w:rsidRPr="00A715AD" w:rsidRDefault="00E25D95" w:rsidP="00E25D95">
      <w:pPr>
        <w:spacing w:line="300" w:lineRule="auto"/>
        <w:ind w:left="960" w:hanging="480"/>
        <w:rPr>
          <w:rFonts w:ascii="標楷體" w:eastAsia="標楷體" w:hAnsi="標楷體" w:cs="標楷體"/>
          <w:color w:val="000000" w:themeColor="text1"/>
        </w:rPr>
      </w:pPr>
      <w:r w:rsidRPr="00A715AD">
        <w:rPr>
          <w:rFonts w:ascii="標楷體" w:eastAsia="標楷體" w:hAnsi="標楷體" w:cs="標楷體"/>
          <w:color w:val="000000" w:themeColor="text1"/>
        </w:rPr>
        <w:t>(一)群組聯盟定期會：</w:t>
      </w:r>
    </w:p>
    <w:p w:rsidR="00E25D95" w:rsidRPr="00A715AD" w:rsidRDefault="00E25D95" w:rsidP="00E25D95">
      <w:pPr>
        <w:spacing w:line="300" w:lineRule="auto"/>
        <w:ind w:left="960" w:hanging="240"/>
        <w:rPr>
          <w:rFonts w:ascii="標楷體" w:eastAsia="標楷體" w:hAnsi="標楷體" w:cs="標楷體"/>
          <w:color w:val="000000" w:themeColor="text1"/>
        </w:rPr>
      </w:pPr>
      <w:r w:rsidRPr="00A715AD">
        <w:rPr>
          <w:rFonts w:ascii="標楷體" w:eastAsia="標楷體" w:hAnsi="標楷體" w:cs="標楷體"/>
          <w:color w:val="000000" w:themeColor="text1"/>
        </w:rPr>
        <w:t>1.每月週二安排1天進行：搭配教務主任不排課，每學期各至少3次，每學年6次以上。</w:t>
      </w:r>
    </w:p>
    <w:p w:rsidR="00E25D95" w:rsidRPr="00A715AD" w:rsidRDefault="00E25D95" w:rsidP="00E25D95">
      <w:pPr>
        <w:spacing w:line="300" w:lineRule="auto"/>
        <w:ind w:left="960" w:hanging="480"/>
        <w:rPr>
          <w:rFonts w:ascii="標楷體" w:eastAsia="標楷體" w:hAnsi="標楷體" w:cs="標楷體"/>
          <w:color w:val="000000" w:themeColor="text1"/>
        </w:rPr>
      </w:pPr>
      <w:r w:rsidRPr="00A715AD">
        <w:rPr>
          <w:rFonts w:ascii="標楷體" w:eastAsia="標楷體" w:hAnsi="標楷體" w:cs="標楷體"/>
          <w:color w:val="000000" w:themeColor="text1"/>
        </w:rPr>
        <w:t>(二)群組聯盟共同增能研習</w:t>
      </w:r>
      <w:proofErr w:type="gramStart"/>
      <w:r w:rsidRPr="00A715AD">
        <w:rPr>
          <w:rFonts w:ascii="標楷體" w:eastAsia="標楷體" w:hAnsi="標楷體" w:cs="標楷體"/>
          <w:color w:val="000000" w:themeColor="text1"/>
        </w:rPr>
        <w:t>（</w:t>
      </w:r>
      <w:proofErr w:type="gramEnd"/>
      <w:r w:rsidRPr="00A715AD">
        <w:rPr>
          <w:rFonts w:ascii="標楷體" w:eastAsia="標楷體" w:hAnsi="標楷體" w:cs="標楷體"/>
          <w:color w:val="000000" w:themeColor="text1"/>
        </w:rPr>
        <w:t>政推主題－必修課程：</w:t>
      </w:r>
      <w:proofErr w:type="gramStart"/>
      <w:r w:rsidRPr="00A715AD">
        <w:rPr>
          <w:rFonts w:ascii="標楷體" w:eastAsia="標楷體" w:hAnsi="標楷體" w:cs="標楷體"/>
          <w:color w:val="000000" w:themeColor="text1"/>
        </w:rPr>
        <w:t>由課發科</w:t>
      </w:r>
      <w:proofErr w:type="gramEnd"/>
      <w:r w:rsidRPr="00A715AD">
        <w:rPr>
          <w:rFonts w:ascii="標楷體" w:eastAsia="標楷體" w:hAnsi="標楷體" w:cs="標楷體"/>
          <w:color w:val="000000" w:themeColor="text1"/>
        </w:rPr>
        <w:t>培訓</w:t>
      </w:r>
      <w:proofErr w:type="gramStart"/>
      <w:r w:rsidRPr="00A715AD">
        <w:rPr>
          <w:rFonts w:ascii="標楷體" w:eastAsia="標楷體" w:hAnsi="標楷體" w:cs="標楷體"/>
          <w:color w:val="000000" w:themeColor="text1"/>
        </w:rPr>
        <w:t>的群盟種子</w:t>
      </w:r>
      <w:proofErr w:type="gramEnd"/>
      <w:r w:rsidRPr="00A715AD">
        <w:rPr>
          <w:rFonts w:ascii="標楷體" w:eastAsia="標楷體" w:hAnsi="標楷體" w:cs="標楷體"/>
          <w:color w:val="000000" w:themeColor="text1"/>
        </w:rPr>
        <w:t>教師授課</w:t>
      </w:r>
      <w:proofErr w:type="gramStart"/>
      <w:r w:rsidRPr="00A715AD">
        <w:rPr>
          <w:rFonts w:ascii="標楷體" w:eastAsia="標楷體" w:hAnsi="標楷體" w:cs="標楷體"/>
          <w:color w:val="000000" w:themeColor="text1"/>
        </w:rPr>
        <w:t>）</w:t>
      </w:r>
      <w:proofErr w:type="gramEnd"/>
      <w:r w:rsidRPr="00A715AD">
        <w:rPr>
          <w:rFonts w:ascii="標楷體" w:eastAsia="標楷體" w:hAnsi="標楷體" w:cs="標楷體"/>
          <w:color w:val="000000" w:themeColor="text1"/>
        </w:rPr>
        <w:t>：</w:t>
      </w:r>
    </w:p>
    <w:p w:rsidR="00E25D95" w:rsidRPr="00A715AD" w:rsidRDefault="00E25D95" w:rsidP="00E25D95">
      <w:pPr>
        <w:spacing w:line="300" w:lineRule="auto"/>
        <w:ind w:left="960" w:hanging="240"/>
        <w:rPr>
          <w:rFonts w:ascii="標楷體" w:eastAsia="標楷體" w:hAnsi="標楷體" w:cs="標楷體"/>
          <w:color w:val="000000" w:themeColor="text1"/>
        </w:rPr>
      </w:pPr>
      <w:r w:rsidRPr="00A715AD">
        <w:rPr>
          <w:rFonts w:ascii="標楷體" w:eastAsia="標楷體" w:hAnsi="標楷體" w:cs="標楷體"/>
          <w:color w:val="000000" w:themeColor="text1"/>
        </w:rPr>
        <w:t>1.雙</w:t>
      </w:r>
      <w:proofErr w:type="gramStart"/>
      <w:r w:rsidRPr="00A715AD">
        <w:rPr>
          <w:rFonts w:ascii="標楷體" w:eastAsia="標楷體" w:hAnsi="標楷體" w:cs="標楷體"/>
          <w:color w:val="000000" w:themeColor="text1"/>
        </w:rPr>
        <w:t>週</w:t>
      </w:r>
      <w:proofErr w:type="gramEnd"/>
      <w:r w:rsidRPr="00A715AD">
        <w:rPr>
          <w:rFonts w:ascii="標楷體" w:eastAsia="標楷體" w:hAnsi="標楷體" w:cs="標楷體"/>
          <w:color w:val="000000" w:themeColor="text1"/>
        </w:rPr>
        <w:t>週三進行：每學期各至少2-3次，每學年4-6次。</w:t>
      </w:r>
    </w:p>
    <w:p w:rsidR="00E25D95" w:rsidRPr="00A715AD" w:rsidRDefault="00E25D95" w:rsidP="00E25D95">
      <w:pPr>
        <w:spacing w:line="300" w:lineRule="auto"/>
        <w:ind w:left="960" w:hanging="480"/>
        <w:rPr>
          <w:rFonts w:ascii="標楷體" w:eastAsia="標楷體" w:hAnsi="標楷體" w:cs="標楷體"/>
          <w:color w:val="000000" w:themeColor="text1"/>
        </w:rPr>
      </w:pPr>
      <w:r w:rsidRPr="00A715AD">
        <w:rPr>
          <w:rFonts w:ascii="標楷體" w:eastAsia="標楷體" w:hAnsi="標楷體" w:cs="標楷體"/>
          <w:color w:val="000000" w:themeColor="text1"/>
        </w:rPr>
        <w:t>(三)跨校教師社群（校內任課教師太少，無法組同領域的社群）：</w:t>
      </w:r>
    </w:p>
    <w:p w:rsidR="00E25D95" w:rsidRPr="00A715AD" w:rsidRDefault="00E25D95" w:rsidP="00E25D95">
      <w:pPr>
        <w:spacing w:line="300" w:lineRule="auto"/>
        <w:ind w:left="960" w:hanging="240"/>
        <w:rPr>
          <w:rFonts w:ascii="標楷體" w:eastAsia="標楷體" w:hAnsi="標楷體" w:cs="標楷體"/>
          <w:color w:val="000000" w:themeColor="text1"/>
        </w:rPr>
      </w:pPr>
      <w:r w:rsidRPr="00A715AD">
        <w:rPr>
          <w:rFonts w:ascii="標楷體" w:eastAsia="標楷體" w:hAnsi="標楷體" w:cs="標楷體"/>
          <w:color w:val="000000" w:themeColor="text1"/>
        </w:rPr>
        <w:t>1.雙</w:t>
      </w:r>
      <w:proofErr w:type="gramStart"/>
      <w:r w:rsidRPr="00A715AD">
        <w:rPr>
          <w:rFonts w:ascii="標楷體" w:eastAsia="標楷體" w:hAnsi="標楷體" w:cs="標楷體"/>
          <w:color w:val="000000" w:themeColor="text1"/>
        </w:rPr>
        <w:t>週</w:t>
      </w:r>
      <w:proofErr w:type="gramEnd"/>
      <w:r w:rsidRPr="00A715AD">
        <w:rPr>
          <w:rFonts w:ascii="標楷體" w:eastAsia="標楷體" w:hAnsi="標楷體" w:cs="標楷體"/>
          <w:color w:val="000000" w:themeColor="text1"/>
        </w:rPr>
        <w:t>週三進行：每學期各至少3-5次，每學年6-10次。</w:t>
      </w:r>
    </w:p>
    <w:p w:rsidR="00E25D95" w:rsidRPr="00A715AD" w:rsidRDefault="00E25D95" w:rsidP="00E25D95">
      <w:pPr>
        <w:pBdr>
          <w:top w:val="nil"/>
          <w:left w:val="nil"/>
          <w:bottom w:val="nil"/>
          <w:right w:val="nil"/>
          <w:between w:val="nil"/>
        </w:pBdr>
        <w:spacing w:line="300" w:lineRule="auto"/>
        <w:ind w:left="720" w:hanging="480"/>
        <w:rPr>
          <w:rFonts w:ascii="標楷體" w:eastAsia="標楷體" w:hAnsi="標楷體" w:cs="標楷體"/>
          <w:color w:val="000000" w:themeColor="text1"/>
        </w:rPr>
      </w:pPr>
      <w:r w:rsidRPr="00A715AD">
        <w:rPr>
          <w:rFonts w:ascii="標楷體" w:eastAsia="標楷體" w:hAnsi="標楷體" w:cs="標楷體"/>
          <w:color w:val="000000" w:themeColor="text1"/>
        </w:rPr>
        <w:t>五、學校層級：</w:t>
      </w:r>
    </w:p>
    <w:p w:rsidR="00E25D95" w:rsidRPr="00A715AD" w:rsidRDefault="00E25D95" w:rsidP="00E25D95">
      <w:pPr>
        <w:spacing w:line="300" w:lineRule="auto"/>
        <w:ind w:left="960" w:hanging="480"/>
        <w:rPr>
          <w:rFonts w:ascii="標楷體" w:eastAsia="標楷體" w:hAnsi="標楷體" w:cs="標楷體"/>
          <w:color w:val="000000" w:themeColor="text1"/>
        </w:rPr>
      </w:pPr>
      <w:r w:rsidRPr="00A715AD">
        <w:rPr>
          <w:rFonts w:ascii="標楷體" w:eastAsia="標楷體" w:hAnsi="標楷體" w:cs="標楷體"/>
          <w:color w:val="000000" w:themeColor="text1"/>
        </w:rPr>
        <w:t>(</w:t>
      </w:r>
      <w:proofErr w:type="gramStart"/>
      <w:r w:rsidRPr="00A715AD">
        <w:rPr>
          <w:rFonts w:ascii="標楷體" w:eastAsia="標楷體" w:hAnsi="標楷體" w:cs="標楷體"/>
          <w:color w:val="000000" w:themeColor="text1"/>
        </w:rPr>
        <w:t>一</w:t>
      </w:r>
      <w:proofErr w:type="gramEnd"/>
      <w:r w:rsidRPr="00A715AD">
        <w:rPr>
          <w:rFonts w:ascii="標楷體" w:eastAsia="標楷體" w:hAnsi="標楷體" w:cs="標楷體"/>
          <w:color w:val="000000" w:themeColor="text1"/>
        </w:rPr>
        <w:t>)學校課程發展委員會：</w:t>
      </w:r>
    </w:p>
    <w:p w:rsidR="00E25D95" w:rsidRPr="00A715AD" w:rsidRDefault="00E25D95" w:rsidP="00E25D95">
      <w:pPr>
        <w:spacing w:line="300" w:lineRule="auto"/>
        <w:ind w:left="960" w:hanging="240"/>
        <w:rPr>
          <w:rFonts w:ascii="標楷體" w:eastAsia="標楷體" w:hAnsi="標楷體" w:cs="標楷體"/>
          <w:color w:val="000000" w:themeColor="text1"/>
        </w:rPr>
      </w:pPr>
      <w:r w:rsidRPr="00A715AD">
        <w:rPr>
          <w:rFonts w:ascii="標楷體" w:eastAsia="標楷體" w:hAnsi="標楷體" w:cs="標楷體"/>
          <w:color w:val="000000" w:themeColor="text1"/>
        </w:rPr>
        <w:t>1.結合課程設計層面（課程計畫）評鑑、科技化評量網站檢測或本縣期末共同評量檢測結果，找出教科書有疏漏某學習重點或能力指標、或｢學生難以學會而且普遍具有迷思概念的單元或學習重點｣。</w:t>
      </w:r>
    </w:p>
    <w:p w:rsidR="00E25D95" w:rsidRPr="00A715AD" w:rsidRDefault="00E25D95" w:rsidP="00E25D95">
      <w:pPr>
        <w:spacing w:line="300" w:lineRule="auto"/>
        <w:ind w:left="960" w:hanging="240"/>
        <w:rPr>
          <w:rFonts w:ascii="標楷體" w:eastAsia="標楷體" w:hAnsi="標楷體" w:cs="標楷體"/>
          <w:color w:val="000000" w:themeColor="text1"/>
        </w:rPr>
      </w:pPr>
      <w:r w:rsidRPr="00A715AD">
        <w:rPr>
          <w:rFonts w:ascii="標楷體" w:eastAsia="標楷體" w:hAnsi="標楷體" w:cs="標楷體"/>
          <w:color w:val="000000" w:themeColor="text1"/>
        </w:rPr>
        <w:t>2.分工交付領域教學研究會、教師社群運作進行｢單元教學研究｣，並留下歷程資料。同時，也就完成該單元的實施層面和效果層面的課程評鑑。</w:t>
      </w:r>
    </w:p>
    <w:p w:rsidR="00E25D95" w:rsidRPr="00A715AD" w:rsidRDefault="00E25D95" w:rsidP="00E25D95">
      <w:pPr>
        <w:spacing w:line="300" w:lineRule="auto"/>
        <w:ind w:left="960" w:hanging="240"/>
        <w:rPr>
          <w:rFonts w:ascii="標楷體" w:eastAsia="標楷體" w:hAnsi="標楷體" w:cs="標楷體"/>
          <w:color w:val="000000" w:themeColor="text1"/>
        </w:rPr>
      </w:pPr>
      <w:r w:rsidRPr="00A715AD">
        <w:rPr>
          <w:rFonts w:ascii="標楷體" w:eastAsia="標楷體" w:hAnsi="標楷體" w:cs="標楷體"/>
          <w:color w:val="000000" w:themeColor="text1"/>
        </w:rPr>
        <w:t>3.最後，由領域教學研究會、教師社群將該單元教學研究的結果及歷程資料，提到</w:t>
      </w:r>
      <w:proofErr w:type="gramStart"/>
      <w:r w:rsidRPr="00A715AD">
        <w:rPr>
          <w:rFonts w:ascii="標楷體" w:eastAsia="標楷體" w:hAnsi="標楷體" w:cs="標楷體"/>
          <w:color w:val="000000" w:themeColor="text1"/>
        </w:rPr>
        <w:t>學校課發會</w:t>
      </w:r>
      <w:proofErr w:type="gramEnd"/>
      <w:r w:rsidRPr="00A715AD">
        <w:rPr>
          <w:rFonts w:ascii="標楷體" w:eastAsia="標楷體" w:hAnsi="標楷體" w:cs="標楷體"/>
          <w:color w:val="000000" w:themeColor="text1"/>
        </w:rPr>
        <w:t>討論決議，優化課程計畫，達成學校本位課程發展，也能促進學生學習成效，同時兼顧課程發展的傳承。</w:t>
      </w:r>
    </w:p>
    <w:p w:rsidR="00E25D95" w:rsidRPr="00A715AD" w:rsidRDefault="00E25D95" w:rsidP="00E25D95">
      <w:pPr>
        <w:spacing w:line="300" w:lineRule="auto"/>
        <w:ind w:left="960" w:hanging="240"/>
        <w:rPr>
          <w:rFonts w:ascii="標楷體" w:eastAsia="標楷體" w:hAnsi="標楷體" w:cs="標楷體"/>
          <w:color w:val="000000" w:themeColor="text1"/>
        </w:rPr>
      </w:pPr>
      <w:r w:rsidRPr="00A715AD">
        <w:rPr>
          <w:rFonts w:ascii="標楷體" w:eastAsia="標楷體" w:hAnsi="標楷體" w:cs="標楷體"/>
          <w:color w:val="000000" w:themeColor="text1"/>
        </w:rPr>
        <w:t>4.此即為意義驅動與展化的課程評鑑作為，讓課程評鑑自然而然編織到學校例行的工</w:t>
      </w:r>
      <w:r w:rsidRPr="00A715AD">
        <w:rPr>
          <w:rFonts w:ascii="標楷體" w:eastAsia="標楷體" w:hAnsi="標楷體" w:cs="標楷體"/>
          <w:color w:val="000000" w:themeColor="text1"/>
        </w:rPr>
        <w:lastRenderedPageBreak/>
        <w:t>作之中，順手就完成了課程評鑑。</w:t>
      </w:r>
    </w:p>
    <w:p w:rsidR="00E25D95" w:rsidRPr="00A715AD" w:rsidRDefault="00E25D95" w:rsidP="00E25D95">
      <w:pPr>
        <w:spacing w:line="300" w:lineRule="auto"/>
        <w:ind w:left="960" w:hanging="480"/>
        <w:rPr>
          <w:rFonts w:ascii="標楷體" w:eastAsia="標楷體" w:hAnsi="標楷體" w:cs="標楷體"/>
          <w:color w:val="000000" w:themeColor="text1"/>
        </w:rPr>
      </w:pPr>
      <w:r w:rsidRPr="00A715AD">
        <w:rPr>
          <w:rFonts w:ascii="標楷體" w:eastAsia="標楷體" w:hAnsi="標楷體" w:cs="標楷體"/>
          <w:color w:val="000000" w:themeColor="text1"/>
        </w:rPr>
        <w:t>(二)學校本位教師持續專業發展之行政作為：</w:t>
      </w:r>
    </w:p>
    <w:p w:rsidR="00E25D95" w:rsidRPr="00A715AD" w:rsidRDefault="00E25D95" w:rsidP="00E25D95">
      <w:pPr>
        <w:spacing w:line="300" w:lineRule="auto"/>
        <w:ind w:left="960" w:hanging="240"/>
        <w:rPr>
          <w:rFonts w:ascii="標楷體" w:eastAsia="標楷體" w:hAnsi="標楷體" w:cs="標楷體"/>
          <w:color w:val="000000" w:themeColor="text1"/>
        </w:rPr>
      </w:pPr>
      <w:r w:rsidRPr="00A715AD">
        <w:rPr>
          <w:rFonts w:ascii="標楷體" w:eastAsia="標楷體" w:hAnsi="標楷體" w:cs="標楷體"/>
          <w:color w:val="000000" w:themeColor="text1"/>
        </w:rPr>
        <w:t>1.校內專業發展組織成員共同不排課：教務行政排課時，安排各領域教學研究會、教師社群運作、本分校跨校合班運作等人員，有固定不</w:t>
      </w:r>
      <w:proofErr w:type="gramStart"/>
      <w:r w:rsidRPr="00A715AD">
        <w:rPr>
          <w:rFonts w:ascii="標楷體" w:eastAsia="標楷體" w:hAnsi="標楷體" w:cs="標楷體"/>
          <w:color w:val="000000" w:themeColor="text1"/>
        </w:rPr>
        <w:t>排課供教師</w:t>
      </w:r>
      <w:proofErr w:type="gramEnd"/>
      <w:r w:rsidRPr="00A715AD">
        <w:rPr>
          <w:rFonts w:ascii="標楷體" w:eastAsia="標楷體" w:hAnsi="標楷體" w:cs="標楷體"/>
          <w:color w:val="000000" w:themeColor="text1"/>
        </w:rPr>
        <w:t>定期對話的時間。</w:t>
      </w:r>
    </w:p>
    <w:p w:rsidR="00E25D95" w:rsidRPr="00A715AD" w:rsidRDefault="00E25D95" w:rsidP="00E25D95">
      <w:pPr>
        <w:spacing w:line="300" w:lineRule="auto"/>
        <w:ind w:left="960" w:hanging="240"/>
        <w:rPr>
          <w:rFonts w:ascii="標楷體" w:eastAsia="標楷體" w:hAnsi="標楷體" w:cs="標楷體"/>
          <w:color w:val="000000" w:themeColor="text1"/>
        </w:rPr>
      </w:pPr>
      <w:r w:rsidRPr="00A715AD">
        <w:rPr>
          <w:rFonts w:ascii="標楷體" w:eastAsia="標楷體" w:hAnsi="標楷體" w:cs="標楷體"/>
          <w:color w:val="000000" w:themeColor="text1"/>
        </w:rPr>
        <w:t>2.符應全校教師共同專業成長需求：讓全校教師參與決定推動</w:t>
      </w:r>
      <w:proofErr w:type="gramStart"/>
      <w:r w:rsidRPr="00A715AD">
        <w:rPr>
          <w:rFonts w:ascii="標楷體" w:eastAsia="標楷體" w:hAnsi="標楷體" w:cs="標楷體"/>
          <w:color w:val="000000" w:themeColor="text1"/>
        </w:rPr>
        <w:t>新課綱所</w:t>
      </w:r>
      <w:proofErr w:type="gramEnd"/>
      <w:r w:rsidRPr="00A715AD">
        <w:rPr>
          <w:rFonts w:ascii="標楷體" w:eastAsia="標楷體" w:hAnsi="標楷體" w:cs="標楷體"/>
          <w:color w:val="000000" w:themeColor="text1"/>
        </w:rPr>
        <w:t>需專業增能需求，安排三明治式帶狀課程（概念導入、工具策略、實作分享），國小可安排在單</w:t>
      </w:r>
      <w:proofErr w:type="gramStart"/>
      <w:r w:rsidRPr="00A715AD">
        <w:rPr>
          <w:rFonts w:ascii="標楷體" w:eastAsia="標楷體" w:hAnsi="標楷體" w:cs="標楷體"/>
          <w:color w:val="000000" w:themeColor="text1"/>
        </w:rPr>
        <w:t>週</w:t>
      </w:r>
      <w:proofErr w:type="gramEnd"/>
      <w:r w:rsidRPr="00A715AD">
        <w:rPr>
          <w:rFonts w:ascii="標楷體" w:eastAsia="標楷體" w:hAnsi="標楷體" w:cs="標楷體"/>
          <w:color w:val="000000" w:themeColor="text1"/>
        </w:rPr>
        <w:t>的週三進修定期對話（雙</w:t>
      </w:r>
      <w:proofErr w:type="gramStart"/>
      <w:r w:rsidRPr="00A715AD">
        <w:rPr>
          <w:rFonts w:ascii="標楷體" w:eastAsia="標楷體" w:hAnsi="標楷體" w:cs="標楷體"/>
          <w:color w:val="000000" w:themeColor="text1"/>
        </w:rPr>
        <w:t>週</w:t>
      </w:r>
      <w:proofErr w:type="gramEnd"/>
      <w:r w:rsidRPr="00A715AD">
        <w:rPr>
          <w:rFonts w:ascii="標楷體" w:eastAsia="標楷體" w:hAnsi="標楷體" w:cs="標楷體"/>
          <w:color w:val="000000" w:themeColor="text1"/>
        </w:rPr>
        <w:t>週三為群組聯盟定期會/共同增能研習/某些領域單校教師太少而籌組的跨校社群）；國中可安排在寒暑</w:t>
      </w:r>
      <w:proofErr w:type="gramStart"/>
      <w:r w:rsidRPr="00A715AD">
        <w:rPr>
          <w:rFonts w:ascii="標楷體" w:eastAsia="標楷體" w:hAnsi="標楷體" w:cs="標楷體"/>
          <w:color w:val="000000" w:themeColor="text1"/>
        </w:rPr>
        <w:t>假共備日</w:t>
      </w:r>
      <w:proofErr w:type="gramEnd"/>
      <w:r w:rsidRPr="00A715AD">
        <w:rPr>
          <w:rFonts w:ascii="標楷體" w:eastAsia="標楷體" w:hAnsi="標楷體" w:cs="標楷體"/>
          <w:color w:val="000000" w:themeColor="text1"/>
        </w:rPr>
        <w:t>。</w:t>
      </w:r>
    </w:p>
    <w:p w:rsidR="00E25D95" w:rsidRPr="00A715AD" w:rsidRDefault="00E25D95" w:rsidP="00E25D95">
      <w:pPr>
        <w:spacing w:line="300" w:lineRule="auto"/>
        <w:ind w:left="240" w:hanging="240"/>
        <w:rPr>
          <w:rFonts w:ascii="標楷體" w:eastAsia="標楷體" w:hAnsi="標楷體" w:cs="標楷體"/>
          <w:b/>
          <w:color w:val="000000" w:themeColor="text1"/>
        </w:rPr>
      </w:pPr>
      <w:r w:rsidRPr="00A715AD">
        <w:rPr>
          <w:rFonts w:ascii="標楷體" w:eastAsia="標楷體" w:hAnsi="標楷體" w:cs="標楷體"/>
          <w:b/>
          <w:color w:val="000000" w:themeColor="text1"/>
        </w:rPr>
        <w:t>陸、實施方式</w:t>
      </w:r>
    </w:p>
    <w:p w:rsidR="00E25D95" w:rsidRPr="00254E81" w:rsidRDefault="00E25D95" w:rsidP="00E25D95">
      <w:pPr>
        <w:spacing w:line="300" w:lineRule="auto"/>
        <w:ind w:left="708" w:hangingChars="295" w:hanging="708"/>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Pr="00F26D70">
        <w:rPr>
          <w:rFonts w:ascii="標楷體" w:eastAsia="標楷體" w:hAnsi="標楷體" w:cs="標楷體" w:hint="eastAsia"/>
          <w:color w:val="000000" w:themeColor="text1"/>
        </w:rPr>
        <w:t>一</w:t>
      </w:r>
      <w:r w:rsidRPr="00F26D70">
        <w:rPr>
          <w:rFonts w:ascii="標楷體" w:eastAsia="標楷體" w:hAnsi="標楷體" w:cs="標楷體"/>
          <w:color w:val="000000" w:themeColor="text1"/>
        </w:rPr>
        <w:t>、</w:t>
      </w:r>
      <w:r w:rsidRPr="00F26D70">
        <w:rPr>
          <w:rFonts w:ascii="標楷體" w:eastAsia="標楷體" w:hAnsi="標楷體" w:cs="標楷體" w:hint="eastAsia"/>
          <w:color w:val="000000" w:themeColor="text1"/>
        </w:rPr>
        <w:t>縣政府層級（教育處課發科）研發推廣的進修課程模組，利用例行的說明會或工作坊，藉由課程模組推廣此一策略。</w:t>
      </w:r>
      <w:r w:rsidRPr="00254E81">
        <w:rPr>
          <w:rFonts w:ascii="標楷體" w:eastAsia="標楷體" w:hAnsi="標楷體" w:cs="標楷體" w:hint="eastAsia"/>
          <w:color w:val="000000" w:themeColor="text1"/>
        </w:rPr>
        <w:t>（例行的說明會或工作坊，不在本計畫編經費）</w:t>
      </w:r>
    </w:p>
    <w:p w:rsidR="00E25D95" w:rsidRPr="00254E81" w:rsidRDefault="00E25D95" w:rsidP="00E25D95">
      <w:pPr>
        <w:spacing w:line="300" w:lineRule="auto"/>
        <w:ind w:left="708" w:hangingChars="295" w:hanging="708"/>
        <w:rPr>
          <w:rFonts w:ascii="標楷體" w:eastAsia="標楷體" w:hAnsi="標楷體" w:cs="標楷體"/>
          <w:color w:val="000000" w:themeColor="text1"/>
        </w:rPr>
      </w:pPr>
      <w:r w:rsidRPr="00254E81">
        <w:rPr>
          <w:rFonts w:ascii="標楷體" w:eastAsia="標楷體" w:hAnsi="標楷體" w:cs="標楷體" w:hint="eastAsia"/>
          <w:color w:val="000000" w:themeColor="text1"/>
        </w:rPr>
        <w:t xml:space="preserve">　二、國民教育輔導體系輔導小組納入組內</w:t>
      </w:r>
      <w:proofErr w:type="gramStart"/>
      <w:r w:rsidRPr="00254E81">
        <w:rPr>
          <w:rFonts w:ascii="標楷體" w:eastAsia="標楷體" w:hAnsi="標楷體" w:cs="標楷體" w:hint="eastAsia"/>
          <w:color w:val="000000" w:themeColor="text1"/>
        </w:rPr>
        <w:t>研</w:t>
      </w:r>
      <w:proofErr w:type="gramEnd"/>
      <w:r w:rsidRPr="00254E81">
        <w:rPr>
          <w:rFonts w:ascii="標楷體" w:eastAsia="標楷體" w:hAnsi="標楷體" w:cs="標楷體" w:hint="eastAsia"/>
          <w:color w:val="000000" w:themeColor="text1"/>
        </w:rPr>
        <w:t>修，以單元教學研究開發教學模組，結合到校服務推廣。（輔導小組運作計畫，不在本計畫編經費）</w:t>
      </w:r>
    </w:p>
    <w:p w:rsidR="00E25D95" w:rsidRPr="00254E81" w:rsidRDefault="00E25D95" w:rsidP="00E25D95">
      <w:pPr>
        <w:spacing w:line="300" w:lineRule="auto"/>
        <w:ind w:left="708" w:hangingChars="295" w:hanging="708"/>
        <w:rPr>
          <w:rFonts w:ascii="標楷體" w:eastAsia="標楷體" w:hAnsi="標楷體" w:cs="標楷體"/>
          <w:color w:val="000000" w:themeColor="text1"/>
        </w:rPr>
      </w:pPr>
      <w:r w:rsidRPr="00254E81">
        <w:rPr>
          <w:rFonts w:ascii="標楷體" w:eastAsia="標楷體" w:hAnsi="標楷體" w:cs="標楷體" w:hint="eastAsia"/>
          <w:color w:val="000000" w:themeColor="text1"/>
        </w:rPr>
        <w:t xml:space="preserve">　三、教務主任群組聯盟層級轉</w:t>
      </w:r>
      <w:proofErr w:type="gramStart"/>
      <w:r w:rsidRPr="00254E81">
        <w:rPr>
          <w:rFonts w:ascii="標楷體" w:eastAsia="標楷體" w:hAnsi="標楷體" w:cs="標楷體" w:hint="eastAsia"/>
          <w:color w:val="000000" w:themeColor="text1"/>
        </w:rPr>
        <w:t>介</w:t>
      </w:r>
      <w:proofErr w:type="gramEnd"/>
      <w:r w:rsidRPr="00254E81">
        <w:rPr>
          <w:rFonts w:ascii="標楷體" w:eastAsia="標楷體" w:hAnsi="標楷體" w:cs="標楷體" w:hint="eastAsia"/>
          <w:color w:val="000000" w:themeColor="text1"/>
        </w:rPr>
        <w:t>推廣的進修課程模組，鼓勵學校籌組教師社群進行以單元教學研究開發教學模組。（教務主任群組聯盟運作計畫，不在本計畫編經費）</w:t>
      </w:r>
    </w:p>
    <w:p w:rsidR="00E25D95" w:rsidRPr="00254E81" w:rsidRDefault="00E25D95" w:rsidP="00E25D95">
      <w:pPr>
        <w:spacing w:line="300" w:lineRule="auto"/>
        <w:ind w:left="708" w:hangingChars="295" w:hanging="708"/>
        <w:rPr>
          <w:rFonts w:ascii="標楷體" w:eastAsia="標楷體" w:hAnsi="標楷體" w:cs="標楷體"/>
          <w:color w:val="000000" w:themeColor="text1"/>
        </w:rPr>
      </w:pPr>
      <w:r w:rsidRPr="00254E81">
        <w:rPr>
          <w:rFonts w:ascii="標楷體" w:eastAsia="標楷體" w:hAnsi="標楷體" w:cs="標楷體" w:hint="eastAsia"/>
          <w:color w:val="000000" w:themeColor="text1"/>
        </w:rPr>
        <w:t xml:space="preserve">　四、學校籌組教師社群進行以單元教學研究開發教學模組，結合公開授課及素養導向教學</w:t>
      </w:r>
      <w:r w:rsidRPr="00B75B94">
        <w:rPr>
          <w:rFonts w:ascii="標楷體" w:eastAsia="標楷體" w:hAnsi="標楷體" w:cs="標楷體" w:hint="eastAsia"/>
          <w:color w:val="000000" w:themeColor="text1"/>
        </w:rPr>
        <w:t>設計評量，最後修正課程計畫即完成課程評鑑及課程發展。（社</w:t>
      </w:r>
      <w:r w:rsidRPr="00254E81">
        <w:rPr>
          <w:rFonts w:ascii="標楷體" w:eastAsia="標楷體" w:hAnsi="標楷體" w:cs="標楷體" w:hint="eastAsia"/>
          <w:color w:val="000000" w:themeColor="text1"/>
        </w:rPr>
        <w:t>群運作計畫，為本計畫所編的經費）</w:t>
      </w:r>
    </w:p>
    <w:p w:rsidR="00E25D95" w:rsidRPr="00254E81" w:rsidRDefault="00E25D95" w:rsidP="00E25D95">
      <w:pPr>
        <w:spacing w:line="300" w:lineRule="auto"/>
        <w:rPr>
          <w:rFonts w:ascii="標楷體" w:eastAsia="標楷體" w:hAnsi="標楷體" w:cs="標楷體"/>
          <w:b/>
          <w:color w:val="000000" w:themeColor="text1"/>
        </w:rPr>
      </w:pPr>
      <w:proofErr w:type="gramStart"/>
      <w:r w:rsidRPr="00254E81">
        <w:rPr>
          <w:rFonts w:ascii="標楷體" w:eastAsia="標楷體" w:hAnsi="標楷體" w:cs="標楷體"/>
          <w:b/>
          <w:color w:val="000000" w:themeColor="text1"/>
        </w:rPr>
        <w:t>柒</w:t>
      </w:r>
      <w:proofErr w:type="gramEnd"/>
      <w:r w:rsidRPr="00254E81">
        <w:rPr>
          <w:rFonts w:ascii="標楷體" w:eastAsia="標楷體" w:hAnsi="標楷體" w:cs="標楷體"/>
          <w:b/>
          <w:color w:val="000000" w:themeColor="text1"/>
        </w:rPr>
        <w:t>、實施對象</w:t>
      </w:r>
    </w:p>
    <w:p w:rsidR="00E25D95" w:rsidRPr="00254E81" w:rsidRDefault="00E25D95" w:rsidP="00E25D95">
      <w:pPr>
        <w:pBdr>
          <w:top w:val="nil"/>
          <w:left w:val="nil"/>
          <w:bottom w:val="nil"/>
          <w:right w:val="nil"/>
          <w:between w:val="nil"/>
        </w:pBdr>
        <w:spacing w:line="300" w:lineRule="auto"/>
        <w:ind w:left="720" w:hanging="480"/>
        <w:rPr>
          <w:rFonts w:ascii="標楷體" w:eastAsia="標楷體" w:hAnsi="標楷體" w:cs="標楷體"/>
          <w:color w:val="000000" w:themeColor="text1"/>
        </w:rPr>
      </w:pPr>
      <w:r w:rsidRPr="00254E81">
        <w:rPr>
          <w:rFonts w:ascii="標楷體" w:eastAsia="標楷體" w:hAnsi="標楷體" w:cs="標楷體"/>
          <w:color w:val="000000" w:themeColor="text1"/>
        </w:rPr>
        <w:t>一、</w:t>
      </w:r>
      <w:r w:rsidRPr="00254E81">
        <w:rPr>
          <w:rFonts w:ascii="標楷體" w:eastAsia="標楷體" w:hAnsi="標楷體" w:hint="eastAsia"/>
          <w:color w:val="000000" w:themeColor="text1"/>
        </w:rPr>
        <w:t>推廣者：教育</w:t>
      </w:r>
      <w:proofErr w:type="gramStart"/>
      <w:r w:rsidRPr="00254E81">
        <w:rPr>
          <w:rFonts w:ascii="標楷體" w:eastAsia="標楷體" w:hAnsi="標楷體" w:hint="eastAsia"/>
          <w:color w:val="000000" w:themeColor="text1"/>
        </w:rPr>
        <w:t>處課發科</w:t>
      </w:r>
      <w:proofErr w:type="gramEnd"/>
      <w:r w:rsidRPr="00254E81">
        <w:rPr>
          <w:rFonts w:ascii="PMingLiu" w:hAnsi="PMingLiu"/>
          <w:color w:val="000000" w:themeColor="text1"/>
        </w:rPr>
        <w:t>、</w:t>
      </w:r>
      <w:r w:rsidRPr="00254E81">
        <w:rPr>
          <w:rFonts w:ascii="標楷體" w:eastAsia="標楷體" w:hAnsi="標楷體" w:hint="eastAsia"/>
          <w:color w:val="000000" w:themeColor="text1"/>
        </w:rPr>
        <w:t>教務主任群組聯盟</w:t>
      </w:r>
      <w:r w:rsidRPr="00254E81">
        <w:rPr>
          <w:rFonts w:ascii="PMingLiu" w:hAnsi="PMingLiu"/>
          <w:color w:val="000000" w:themeColor="text1"/>
        </w:rPr>
        <w:t>、</w:t>
      </w:r>
      <w:r w:rsidRPr="00254E81">
        <w:rPr>
          <w:rFonts w:ascii="標楷體" w:eastAsia="標楷體" w:hAnsi="標楷體" w:hint="eastAsia"/>
          <w:color w:val="000000" w:themeColor="text1"/>
        </w:rPr>
        <w:t>國民教育輔導體系輔導小組。(例行的說明會或工作坊/輔導小組運作計畫/教務主任群組聯盟運作計畫，不在本計畫編經費)</w:t>
      </w:r>
    </w:p>
    <w:p w:rsidR="00E25D95" w:rsidRPr="00A715AD" w:rsidRDefault="00E25D95" w:rsidP="00E25D95">
      <w:pPr>
        <w:pBdr>
          <w:top w:val="nil"/>
          <w:left w:val="nil"/>
          <w:bottom w:val="nil"/>
          <w:right w:val="nil"/>
          <w:between w:val="nil"/>
        </w:pBdr>
        <w:spacing w:line="300" w:lineRule="auto"/>
        <w:ind w:left="720" w:hanging="480"/>
        <w:rPr>
          <w:rFonts w:ascii="標楷體" w:eastAsia="標楷體" w:hAnsi="標楷體" w:cs="標楷體"/>
          <w:color w:val="000000" w:themeColor="text1"/>
        </w:rPr>
      </w:pPr>
      <w:r w:rsidRPr="00A715AD">
        <w:rPr>
          <w:rFonts w:ascii="標楷體" w:eastAsia="標楷體" w:hAnsi="標楷體" w:cs="標楷體"/>
          <w:color w:val="000000" w:themeColor="text1"/>
        </w:rPr>
        <w:t>二、實踐者：111學年度由核心</w:t>
      </w:r>
      <w:proofErr w:type="gramStart"/>
      <w:r w:rsidRPr="00A715AD">
        <w:rPr>
          <w:rFonts w:ascii="標楷體" w:eastAsia="標楷體" w:hAnsi="標楷體" w:cs="標楷體"/>
          <w:color w:val="000000" w:themeColor="text1"/>
        </w:rPr>
        <w:t>教師群依所屬</w:t>
      </w:r>
      <w:proofErr w:type="gramEnd"/>
      <w:r w:rsidRPr="00A715AD">
        <w:rPr>
          <w:rFonts w:ascii="標楷體" w:eastAsia="標楷體" w:hAnsi="標楷體" w:cs="標楷體"/>
          <w:color w:val="000000" w:themeColor="text1"/>
        </w:rPr>
        <w:t>領域組成教師社群進行單元教學研究，分別是國中小國語文1群，國小數學低</w:t>
      </w:r>
      <w:r w:rsidRPr="00A715AD">
        <w:rPr>
          <w:rFonts w:ascii="標楷體" w:eastAsia="標楷體" w:hAnsi="標楷體" w:cs="PMingLiu"/>
          <w:color w:val="000000" w:themeColor="text1"/>
        </w:rPr>
        <w:t>、</w:t>
      </w:r>
      <w:r w:rsidRPr="00A715AD">
        <w:rPr>
          <w:rFonts w:ascii="標楷體" w:eastAsia="標楷體" w:hAnsi="標楷體" w:cs="標楷體"/>
          <w:color w:val="000000" w:themeColor="text1"/>
        </w:rPr>
        <w:t>中</w:t>
      </w:r>
      <w:r w:rsidRPr="00A715AD">
        <w:rPr>
          <w:rFonts w:ascii="標楷體" w:eastAsia="標楷體" w:hAnsi="標楷體" w:cs="PMingLiu"/>
          <w:color w:val="000000" w:themeColor="text1"/>
        </w:rPr>
        <w:t>、</w:t>
      </w:r>
      <w:proofErr w:type="gramStart"/>
      <w:r w:rsidRPr="00A715AD">
        <w:rPr>
          <w:rFonts w:ascii="標楷體" w:eastAsia="標楷體" w:hAnsi="標楷體" w:cs="標楷體"/>
          <w:color w:val="000000" w:themeColor="text1"/>
        </w:rPr>
        <w:t>高年段各</w:t>
      </w:r>
      <w:proofErr w:type="gramEnd"/>
      <w:r w:rsidRPr="00A715AD">
        <w:rPr>
          <w:rFonts w:ascii="標楷體" w:eastAsia="標楷體" w:hAnsi="標楷體" w:cs="標楷體"/>
          <w:color w:val="000000" w:themeColor="text1"/>
        </w:rPr>
        <w:t>1群，國中小自然1群，國中社會1群，國小社會1群等，共7群。</w:t>
      </w:r>
    </w:p>
    <w:p w:rsidR="00E25D95" w:rsidRPr="00A715AD" w:rsidRDefault="00E25D95" w:rsidP="00E25D95">
      <w:pPr>
        <w:spacing w:line="300" w:lineRule="auto"/>
        <w:rPr>
          <w:rFonts w:ascii="標楷體" w:eastAsia="標楷體" w:hAnsi="標楷體" w:cs="標楷體"/>
          <w:b/>
          <w:color w:val="000000" w:themeColor="text1"/>
        </w:rPr>
      </w:pPr>
      <w:r w:rsidRPr="00A715AD">
        <w:rPr>
          <w:rFonts w:ascii="標楷體" w:eastAsia="標楷體" w:hAnsi="標楷體" w:cs="標楷體"/>
          <w:b/>
          <w:color w:val="000000" w:themeColor="text1"/>
        </w:rPr>
        <w:t>捌、成效評估方式及檢核工具</w:t>
      </w:r>
    </w:p>
    <w:p w:rsidR="00E25D95" w:rsidRPr="00A715AD" w:rsidRDefault="00E25D95" w:rsidP="00E25D95">
      <w:pPr>
        <w:pBdr>
          <w:top w:val="nil"/>
          <w:left w:val="nil"/>
          <w:bottom w:val="nil"/>
          <w:right w:val="nil"/>
          <w:between w:val="nil"/>
        </w:pBdr>
        <w:spacing w:line="300" w:lineRule="auto"/>
        <w:ind w:left="720" w:hanging="480"/>
        <w:rPr>
          <w:rFonts w:ascii="標楷體" w:eastAsia="標楷體" w:hAnsi="標楷體" w:cs="標楷體"/>
          <w:color w:val="000000" w:themeColor="text1"/>
        </w:rPr>
      </w:pPr>
      <w:r w:rsidRPr="00A715AD">
        <w:rPr>
          <w:rFonts w:ascii="標楷體" w:eastAsia="標楷體" w:hAnsi="標楷體" w:cs="標楷體"/>
          <w:color w:val="000000" w:themeColor="text1"/>
        </w:rPr>
        <w:t>一</w:t>
      </w:r>
      <w:r w:rsidRPr="00A715AD">
        <w:rPr>
          <w:rFonts w:ascii="標楷體" w:eastAsia="標楷體" w:hAnsi="標楷體" w:cs="PMingLiu"/>
          <w:color w:val="000000" w:themeColor="text1"/>
        </w:rPr>
        <w:t>、</w:t>
      </w:r>
      <w:proofErr w:type="gramStart"/>
      <w:r w:rsidRPr="00A715AD">
        <w:rPr>
          <w:rFonts w:ascii="標楷體" w:eastAsia="標楷體" w:hAnsi="標楷體" w:cs="標楷體"/>
          <w:color w:val="000000" w:themeColor="text1"/>
        </w:rPr>
        <w:t>採</w:t>
      </w:r>
      <w:proofErr w:type="spellStart"/>
      <w:proofErr w:type="gramEnd"/>
      <w:r w:rsidRPr="00A715AD">
        <w:rPr>
          <w:rFonts w:ascii="標楷體" w:eastAsia="標楷體" w:hAnsi="標楷體" w:cs="標楷體"/>
          <w:color w:val="000000" w:themeColor="text1"/>
        </w:rPr>
        <w:t>Guskey</w:t>
      </w:r>
      <w:proofErr w:type="spellEnd"/>
      <w:r w:rsidRPr="00A715AD">
        <w:rPr>
          <w:rFonts w:ascii="標楷體" w:eastAsia="標楷體" w:hAnsi="標楷體" w:cs="標楷體"/>
          <w:color w:val="000000" w:themeColor="text1"/>
        </w:rPr>
        <w:t>(2000)層次四學員應用新知：蒐集單元教學研究發展的教學模組案例。</w:t>
      </w:r>
    </w:p>
    <w:p w:rsidR="00E25D95" w:rsidRPr="00A715AD" w:rsidRDefault="00E25D95" w:rsidP="00E25D95">
      <w:pPr>
        <w:spacing w:line="300" w:lineRule="auto"/>
        <w:rPr>
          <w:rFonts w:ascii="標楷體" w:eastAsia="標楷體" w:hAnsi="標楷體" w:cs="標楷體"/>
          <w:b/>
          <w:color w:val="000000" w:themeColor="text1"/>
        </w:rPr>
      </w:pPr>
      <w:r w:rsidRPr="00A715AD">
        <w:rPr>
          <w:rFonts w:ascii="標楷體" w:eastAsia="標楷體" w:hAnsi="標楷體" w:cs="標楷體"/>
          <w:b/>
          <w:color w:val="000000" w:themeColor="text1"/>
        </w:rPr>
        <w:t>玖、著作權歸屬及利用規範</w:t>
      </w:r>
    </w:p>
    <w:p w:rsidR="00E25D95" w:rsidRPr="00A715AD" w:rsidRDefault="00E25D95" w:rsidP="00E25D95">
      <w:pPr>
        <w:pBdr>
          <w:top w:val="nil"/>
          <w:left w:val="nil"/>
          <w:bottom w:val="nil"/>
          <w:right w:val="nil"/>
          <w:between w:val="nil"/>
        </w:pBdr>
        <w:spacing w:line="300" w:lineRule="auto"/>
        <w:ind w:left="720" w:hanging="480"/>
        <w:rPr>
          <w:rFonts w:ascii="標楷體" w:eastAsia="標楷體" w:hAnsi="標楷體" w:cs="標楷體"/>
          <w:color w:val="000000" w:themeColor="text1"/>
        </w:rPr>
      </w:pPr>
      <w:r w:rsidRPr="00A715AD">
        <w:rPr>
          <w:rFonts w:ascii="標楷體" w:eastAsia="標楷體" w:hAnsi="標楷體" w:cs="標楷體"/>
          <w:color w:val="000000" w:themeColor="text1"/>
        </w:rPr>
        <w:t>一</w:t>
      </w:r>
      <w:r w:rsidRPr="00A715AD">
        <w:rPr>
          <w:rFonts w:ascii="標楷體" w:eastAsia="標楷體" w:hAnsi="標楷體" w:cs="PMingLiu"/>
          <w:color w:val="000000" w:themeColor="text1"/>
        </w:rPr>
        <w:t>、</w:t>
      </w:r>
      <w:proofErr w:type="gramStart"/>
      <w:r w:rsidRPr="00A715AD">
        <w:rPr>
          <w:rFonts w:ascii="標楷體" w:eastAsia="標楷體" w:hAnsi="標楷體" w:cs="標楷體"/>
          <w:color w:val="000000" w:themeColor="text1"/>
        </w:rPr>
        <w:t>講綱及</w:t>
      </w:r>
      <w:proofErr w:type="gramEnd"/>
      <w:r w:rsidRPr="00A715AD">
        <w:rPr>
          <w:rFonts w:ascii="標楷體" w:eastAsia="標楷體" w:hAnsi="標楷體" w:cs="標楷體"/>
          <w:color w:val="000000" w:themeColor="text1"/>
        </w:rPr>
        <w:t>成果授權「</w:t>
      </w:r>
      <w:proofErr w:type="gramStart"/>
      <w:r w:rsidRPr="00A715AD">
        <w:rPr>
          <w:rFonts w:ascii="標楷體" w:eastAsia="標楷體" w:hAnsi="標楷體" w:cs="標楷體"/>
          <w:color w:val="000000" w:themeColor="text1"/>
        </w:rPr>
        <w:t>臺</w:t>
      </w:r>
      <w:proofErr w:type="gramEnd"/>
      <w:r w:rsidRPr="00A715AD">
        <w:rPr>
          <w:rFonts w:ascii="標楷體" w:eastAsia="標楷體" w:hAnsi="標楷體" w:cs="標楷體"/>
          <w:color w:val="000000" w:themeColor="text1"/>
        </w:rPr>
        <w:t>東縣教育處課程及教學發展中心」，同意讀者基於個人非營利性質</w:t>
      </w:r>
      <w:proofErr w:type="gramStart"/>
      <w:r w:rsidRPr="00A715AD">
        <w:rPr>
          <w:rFonts w:ascii="標楷體" w:eastAsia="標楷體" w:hAnsi="標楷體" w:cs="標楷體"/>
          <w:color w:val="000000" w:themeColor="text1"/>
        </w:rPr>
        <w:t>之線上檢索</w:t>
      </w:r>
      <w:proofErr w:type="gramEnd"/>
      <w:r w:rsidRPr="00A715AD">
        <w:rPr>
          <w:rFonts w:ascii="標楷體" w:eastAsia="標楷體" w:hAnsi="標楷體" w:cs="標楷體"/>
          <w:color w:val="000000" w:themeColor="text1"/>
        </w:rPr>
        <w:t>、閱讀、下載或列印。</w:t>
      </w:r>
    </w:p>
    <w:p w:rsidR="00E25D95" w:rsidRPr="00A715AD" w:rsidRDefault="00E25D95" w:rsidP="00E25D95">
      <w:pPr>
        <w:spacing w:line="300" w:lineRule="auto"/>
        <w:rPr>
          <w:rFonts w:ascii="標楷體" w:eastAsia="標楷體" w:hAnsi="標楷體" w:cs="標楷體"/>
          <w:b/>
          <w:color w:val="000000" w:themeColor="text1"/>
        </w:rPr>
      </w:pPr>
      <w:r w:rsidRPr="00A715AD">
        <w:rPr>
          <w:rFonts w:ascii="標楷體" w:eastAsia="標楷體" w:hAnsi="標楷體" w:cs="標楷體"/>
          <w:b/>
          <w:color w:val="000000" w:themeColor="text1"/>
        </w:rPr>
        <w:t>拾、預期成效</w:t>
      </w:r>
    </w:p>
    <w:p w:rsidR="00E25D95" w:rsidRPr="00A715AD" w:rsidRDefault="00E25D95" w:rsidP="00E25D95">
      <w:pPr>
        <w:pBdr>
          <w:top w:val="nil"/>
          <w:left w:val="nil"/>
          <w:bottom w:val="nil"/>
          <w:right w:val="nil"/>
          <w:between w:val="nil"/>
        </w:pBdr>
        <w:spacing w:line="300" w:lineRule="auto"/>
        <w:ind w:left="720" w:hanging="480"/>
        <w:rPr>
          <w:rFonts w:ascii="標楷體" w:eastAsia="標楷體" w:hAnsi="標楷體" w:cs="標楷體"/>
          <w:color w:val="000000" w:themeColor="text1"/>
        </w:rPr>
      </w:pPr>
      <w:r w:rsidRPr="00A715AD">
        <w:rPr>
          <w:rFonts w:ascii="標楷體" w:eastAsia="標楷體" w:hAnsi="標楷體" w:cs="標楷體"/>
          <w:color w:val="000000" w:themeColor="text1"/>
        </w:rPr>
        <w:t>一、能有效協助學校以｢單元教學研究（授業研究）｣為推動新課綱的槓桿點，在例行工作</w:t>
      </w:r>
      <w:r w:rsidRPr="00A715AD">
        <w:rPr>
          <w:rFonts w:ascii="標楷體" w:eastAsia="標楷體" w:hAnsi="標楷體" w:cs="標楷體"/>
          <w:color w:val="000000" w:themeColor="text1"/>
        </w:rPr>
        <w:lastRenderedPageBreak/>
        <w:t>之中自然而然整合而完成｢課程評鑑｣、｢素養導向教學評量｣、｢公開授課（共備說課觀課議課）｣、｢學校本位課程發展｣等新課綱任務。</w:t>
      </w:r>
    </w:p>
    <w:p w:rsidR="00E25D95" w:rsidRPr="00A715AD" w:rsidRDefault="00E25D95" w:rsidP="00E25D95">
      <w:pPr>
        <w:pBdr>
          <w:top w:val="nil"/>
          <w:left w:val="nil"/>
          <w:bottom w:val="nil"/>
          <w:right w:val="nil"/>
          <w:between w:val="nil"/>
        </w:pBdr>
        <w:spacing w:line="300" w:lineRule="auto"/>
        <w:ind w:left="720" w:hanging="480"/>
        <w:rPr>
          <w:rFonts w:ascii="標楷體" w:eastAsia="標楷體" w:hAnsi="標楷體" w:cs="標楷體"/>
          <w:color w:val="000000" w:themeColor="text1"/>
        </w:rPr>
      </w:pPr>
      <w:r w:rsidRPr="00A715AD">
        <w:rPr>
          <w:rFonts w:ascii="標楷體" w:eastAsia="標楷體" w:hAnsi="標楷體" w:cs="標楷體"/>
          <w:color w:val="000000" w:themeColor="text1"/>
        </w:rPr>
        <w:t>二、能有效協助學校以｢單元教學研究（授業研究）｣為橋接點，在自然而然完成新課綱任務之際，同時也達成本縣推動小班小校學生學習活化政策。</w:t>
      </w:r>
    </w:p>
    <w:p w:rsidR="00E25D95" w:rsidRPr="00A715AD" w:rsidRDefault="00E25D95" w:rsidP="00E25D95">
      <w:pPr>
        <w:pBdr>
          <w:top w:val="nil"/>
          <w:left w:val="nil"/>
          <w:bottom w:val="nil"/>
          <w:right w:val="nil"/>
          <w:between w:val="nil"/>
        </w:pBdr>
        <w:spacing w:line="300" w:lineRule="auto"/>
        <w:ind w:left="720" w:hanging="480"/>
        <w:rPr>
          <w:rFonts w:ascii="標楷體" w:eastAsia="標楷體" w:hAnsi="標楷體" w:cs="標楷體"/>
          <w:color w:val="000000" w:themeColor="text1"/>
        </w:rPr>
      </w:pPr>
      <w:r w:rsidRPr="00A715AD">
        <w:rPr>
          <w:rFonts w:ascii="標楷體" w:eastAsia="標楷體" w:hAnsi="標楷體" w:cs="標楷體"/>
          <w:color w:val="000000" w:themeColor="text1"/>
        </w:rPr>
        <w:t>三、能有效發揮國民教育輔導體系輔導小組運作功能，將單元教學研究納入組內</w:t>
      </w:r>
      <w:proofErr w:type="gramStart"/>
      <w:r w:rsidRPr="00A715AD">
        <w:rPr>
          <w:rFonts w:ascii="標楷體" w:eastAsia="標楷體" w:hAnsi="標楷體" w:cs="標楷體"/>
          <w:color w:val="000000" w:themeColor="text1"/>
        </w:rPr>
        <w:t>研</w:t>
      </w:r>
      <w:proofErr w:type="gramEnd"/>
      <w:r w:rsidRPr="00A715AD">
        <w:rPr>
          <w:rFonts w:ascii="標楷體" w:eastAsia="標楷體" w:hAnsi="標楷體" w:cs="標楷體"/>
          <w:color w:val="000000" w:themeColor="text1"/>
        </w:rPr>
        <w:t>修以開發教學模組，再結合到校服務推廣，發揮國民教育輔導體系功能。</w:t>
      </w:r>
    </w:p>
    <w:p w:rsidR="00E25D95" w:rsidRPr="00A715AD" w:rsidRDefault="00E25D95" w:rsidP="00E25D95">
      <w:pPr>
        <w:spacing w:line="300" w:lineRule="auto"/>
        <w:rPr>
          <w:rFonts w:ascii="標楷體" w:eastAsia="標楷體" w:hAnsi="標楷體" w:cs="標楷體"/>
          <w:b/>
          <w:color w:val="000000" w:themeColor="text1"/>
        </w:rPr>
      </w:pPr>
      <w:r w:rsidRPr="00A715AD">
        <w:rPr>
          <w:rFonts w:ascii="標楷體" w:eastAsia="標楷體" w:hAnsi="標楷體" w:cs="標楷體"/>
          <w:b/>
          <w:color w:val="000000" w:themeColor="text1"/>
        </w:rPr>
        <w:t>拾壹、注意事項</w:t>
      </w:r>
    </w:p>
    <w:p w:rsidR="00E25D95" w:rsidRPr="00A715AD" w:rsidRDefault="00E25D95" w:rsidP="00E25D95">
      <w:pPr>
        <w:pBdr>
          <w:top w:val="nil"/>
          <w:left w:val="nil"/>
          <w:bottom w:val="nil"/>
          <w:right w:val="nil"/>
          <w:between w:val="nil"/>
        </w:pBdr>
        <w:spacing w:line="300" w:lineRule="auto"/>
        <w:ind w:left="720" w:hanging="480"/>
        <w:rPr>
          <w:rFonts w:ascii="標楷體" w:eastAsia="標楷體" w:hAnsi="標楷體" w:cs="標楷體"/>
          <w:color w:val="000000" w:themeColor="text1"/>
        </w:rPr>
      </w:pPr>
      <w:r w:rsidRPr="00A715AD">
        <w:rPr>
          <w:rFonts w:ascii="標楷體" w:eastAsia="標楷體" w:hAnsi="標楷體" w:cs="標楷體"/>
          <w:color w:val="000000" w:themeColor="text1"/>
        </w:rPr>
        <w:t>一、請參加之工作人員(小組)所屬服務機關學校於執行本計畫</w:t>
      </w:r>
      <w:proofErr w:type="gramStart"/>
      <w:r w:rsidRPr="00A715AD">
        <w:rPr>
          <w:rFonts w:ascii="標楷體" w:eastAsia="標楷體" w:hAnsi="標楷體" w:cs="標楷體"/>
          <w:color w:val="000000" w:themeColor="text1"/>
        </w:rPr>
        <w:t>期間核予公</w:t>
      </w:r>
      <w:proofErr w:type="gramEnd"/>
      <w:r w:rsidRPr="00A715AD">
        <w:rPr>
          <w:rFonts w:ascii="標楷體" w:eastAsia="標楷體" w:hAnsi="標楷體" w:cs="標楷體"/>
          <w:color w:val="000000" w:themeColor="text1"/>
        </w:rPr>
        <w:t>(差)假登記出席參加。</w:t>
      </w:r>
    </w:p>
    <w:p w:rsidR="00E25D95" w:rsidRPr="00A715AD" w:rsidRDefault="00E25D95" w:rsidP="00E25D95">
      <w:pPr>
        <w:pBdr>
          <w:top w:val="nil"/>
          <w:left w:val="nil"/>
          <w:bottom w:val="nil"/>
          <w:right w:val="nil"/>
          <w:between w:val="nil"/>
        </w:pBdr>
        <w:spacing w:line="300" w:lineRule="auto"/>
        <w:ind w:left="720" w:hanging="480"/>
        <w:rPr>
          <w:rFonts w:ascii="標楷體" w:eastAsia="標楷體" w:hAnsi="標楷體" w:cs="標楷體"/>
          <w:color w:val="000000" w:themeColor="text1"/>
        </w:rPr>
      </w:pPr>
      <w:r w:rsidRPr="00A715AD">
        <w:rPr>
          <w:rFonts w:ascii="標楷體" w:eastAsia="標楷體" w:hAnsi="標楷體" w:cs="標楷體"/>
          <w:color w:val="000000" w:themeColor="text1"/>
        </w:rPr>
        <w:t>二、為響應環保，請參加活動學員自備環保杯、環保筷。</w:t>
      </w:r>
    </w:p>
    <w:p w:rsidR="00E25D95" w:rsidRPr="00A715AD" w:rsidRDefault="00E25D95" w:rsidP="00E25D95">
      <w:pPr>
        <w:spacing w:line="300" w:lineRule="auto"/>
        <w:rPr>
          <w:rFonts w:ascii="標楷體" w:eastAsia="標楷體" w:hAnsi="標楷體" w:cs="標楷體"/>
          <w:b/>
          <w:color w:val="000000" w:themeColor="text1"/>
        </w:rPr>
      </w:pPr>
      <w:r w:rsidRPr="00A715AD">
        <w:rPr>
          <w:rFonts w:ascii="標楷體" w:eastAsia="標楷體" w:hAnsi="標楷體" w:cs="標楷體"/>
          <w:b/>
          <w:color w:val="000000" w:themeColor="text1"/>
        </w:rPr>
        <w:t>拾貳、注意事項</w:t>
      </w:r>
    </w:p>
    <w:p w:rsidR="00E25D95" w:rsidRPr="00A715AD" w:rsidRDefault="00E25D95" w:rsidP="00E25D95">
      <w:pPr>
        <w:pBdr>
          <w:top w:val="nil"/>
          <w:left w:val="nil"/>
          <w:bottom w:val="nil"/>
          <w:right w:val="nil"/>
          <w:between w:val="nil"/>
        </w:pBdr>
        <w:spacing w:line="300" w:lineRule="auto"/>
        <w:ind w:left="720" w:hanging="480"/>
        <w:rPr>
          <w:rFonts w:ascii="標楷體" w:eastAsia="標楷體" w:hAnsi="標楷體" w:cs="標楷體"/>
          <w:color w:val="000000" w:themeColor="text1"/>
        </w:rPr>
      </w:pPr>
      <w:r w:rsidRPr="00A715AD">
        <w:rPr>
          <w:rFonts w:ascii="標楷體" w:eastAsia="標楷體" w:hAnsi="標楷體" w:cs="標楷體"/>
          <w:color w:val="000000" w:themeColor="text1"/>
        </w:rPr>
        <w:t>一、由「教育部國民及學前教育署補助辦理十二年國民基本教育精進國民中小學教學品質專款」補助支應。其經費概算表，如附件一。</w:t>
      </w:r>
    </w:p>
    <w:p w:rsidR="00E25D95" w:rsidRPr="00A715AD" w:rsidRDefault="00E25D95" w:rsidP="00E25D95">
      <w:pPr>
        <w:spacing w:line="300" w:lineRule="auto"/>
        <w:rPr>
          <w:rFonts w:ascii="標楷體" w:eastAsia="標楷體" w:hAnsi="標楷體" w:cs="標楷體"/>
          <w:b/>
          <w:color w:val="000000" w:themeColor="text1"/>
        </w:rPr>
      </w:pPr>
      <w:r w:rsidRPr="00A715AD">
        <w:rPr>
          <w:rFonts w:ascii="標楷體" w:eastAsia="標楷體" w:hAnsi="標楷體" w:cs="標楷體"/>
          <w:b/>
          <w:color w:val="000000" w:themeColor="text1"/>
        </w:rPr>
        <w:t>拾參、考核與輔導</w:t>
      </w:r>
    </w:p>
    <w:p w:rsidR="00E25D95" w:rsidRPr="00A715AD" w:rsidRDefault="00E25D95" w:rsidP="00E25D95">
      <w:pPr>
        <w:pBdr>
          <w:top w:val="nil"/>
          <w:left w:val="nil"/>
          <w:bottom w:val="nil"/>
          <w:right w:val="nil"/>
          <w:between w:val="nil"/>
        </w:pBdr>
        <w:spacing w:line="300" w:lineRule="auto"/>
        <w:ind w:left="720" w:hanging="480"/>
        <w:rPr>
          <w:rFonts w:ascii="標楷體" w:eastAsia="標楷體" w:hAnsi="標楷體" w:cs="標楷體"/>
          <w:color w:val="000000" w:themeColor="text1"/>
        </w:rPr>
      </w:pPr>
      <w:r w:rsidRPr="00A715AD">
        <w:rPr>
          <w:rFonts w:ascii="標楷體" w:eastAsia="標楷體" w:hAnsi="標楷體" w:cs="標楷體"/>
          <w:color w:val="000000" w:themeColor="text1"/>
        </w:rPr>
        <w:t>一、承辦本計畫有功人員，逕自教育處入口網/</w:t>
      </w:r>
      <w:hyperlink r:id="rId4">
        <w:r w:rsidRPr="00A715AD">
          <w:rPr>
            <w:rFonts w:ascii="標楷體" w:eastAsia="標楷體" w:hAnsi="標楷體" w:cs="標楷體"/>
            <w:color w:val="000000" w:themeColor="text1"/>
          </w:rPr>
          <w:t>常用表單區</w:t>
        </w:r>
      </w:hyperlink>
      <w:r w:rsidRPr="00A715AD">
        <w:rPr>
          <w:rFonts w:ascii="標楷體" w:eastAsia="標楷體" w:hAnsi="標楷體" w:cs="標楷體"/>
          <w:color w:val="000000" w:themeColor="text1"/>
        </w:rPr>
        <w:t>/</w:t>
      </w:r>
      <w:hyperlink r:id="rId5">
        <w:r w:rsidRPr="00A715AD">
          <w:rPr>
            <w:rFonts w:ascii="標楷體" w:eastAsia="標楷體" w:hAnsi="標楷體" w:cs="標楷體"/>
            <w:color w:val="000000" w:themeColor="text1"/>
          </w:rPr>
          <w:t>國教輔導團</w:t>
        </w:r>
      </w:hyperlink>
      <w:r w:rsidRPr="00A715AD">
        <w:rPr>
          <w:rFonts w:ascii="標楷體" w:eastAsia="標楷體" w:hAnsi="標楷體" w:cs="標楷體"/>
          <w:color w:val="000000" w:themeColor="text1"/>
        </w:rPr>
        <w:t>依</w:t>
      </w:r>
      <w:proofErr w:type="gramStart"/>
      <w:r w:rsidRPr="00A715AD">
        <w:rPr>
          <w:rFonts w:ascii="標楷體" w:eastAsia="標楷體" w:hAnsi="標楷體" w:cs="標楷體"/>
          <w:color w:val="000000" w:themeColor="text1"/>
        </w:rPr>
        <w:t>規</w:t>
      </w:r>
      <w:proofErr w:type="gramEnd"/>
      <w:r w:rsidRPr="00A715AD">
        <w:rPr>
          <w:rFonts w:ascii="標楷體" w:eastAsia="標楷體" w:hAnsi="標楷體" w:cs="標楷體"/>
          <w:color w:val="000000" w:themeColor="text1"/>
        </w:rPr>
        <w:t>報請</w:t>
      </w:r>
      <w:proofErr w:type="gramStart"/>
      <w:r w:rsidRPr="00A715AD">
        <w:rPr>
          <w:rFonts w:ascii="標楷體" w:eastAsia="標楷體" w:hAnsi="標楷體" w:cs="標楷體"/>
          <w:color w:val="000000" w:themeColor="text1"/>
        </w:rPr>
        <w:t>臺</w:t>
      </w:r>
      <w:proofErr w:type="gramEnd"/>
      <w:r w:rsidRPr="00A715AD">
        <w:rPr>
          <w:rFonts w:ascii="標楷體" w:eastAsia="標楷體" w:hAnsi="標楷體" w:cs="標楷體"/>
          <w:color w:val="000000" w:themeColor="text1"/>
        </w:rPr>
        <w:t>東縣政府教育處辦理敘獎事宜。</w:t>
      </w:r>
    </w:p>
    <w:p w:rsidR="00E25D95" w:rsidRPr="00A715AD" w:rsidRDefault="00E25D95" w:rsidP="00E25D95">
      <w:pPr>
        <w:pBdr>
          <w:top w:val="nil"/>
          <w:left w:val="nil"/>
          <w:bottom w:val="nil"/>
          <w:right w:val="nil"/>
          <w:between w:val="nil"/>
        </w:pBdr>
        <w:spacing w:line="300" w:lineRule="auto"/>
        <w:ind w:left="720" w:hanging="480"/>
        <w:rPr>
          <w:rFonts w:ascii="標楷體" w:eastAsia="標楷體" w:hAnsi="標楷體" w:cs="標楷體"/>
          <w:color w:val="000000" w:themeColor="text1"/>
        </w:rPr>
      </w:pPr>
      <w:r w:rsidRPr="00A715AD">
        <w:rPr>
          <w:rFonts w:ascii="標楷體" w:eastAsia="標楷體" w:hAnsi="標楷體" w:cs="標楷體"/>
          <w:color w:val="000000" w:themeColor="text1"/>
        </w:rPr>
        <w:t>二、本計畫辦理完畢，將成果（含講綱、出產之教材、問卷調查結果等）彙</w:t>
      </w:r>
      <w:proofErr w:type="gramStart"/>
      <w:r w:rsidRPr="00A715AD">
        <w:rPr>
          <w:rFonts w:ascii="標楷體" w:eastAsia="標楷體" w:hAnsi="標楷體" w:cs="標楷體"/>
          <w:color w:val="000000" w:themeColor="text1"/>
        </w:rPr>
        <w:t>整於「臺</w:t>
      </w:r>
      <w:proofErr w:type="gramEnd"/>
      <w:r w:rsidRPr="00A715AD">
        <w:rPr>
          <w:rFonts w:ascii="標楷體" w:eastAsia="標楷體" w:hAnsi="標楷體" w:cs="標楷體"/>
          <w:color w:val="000000" w:themeColor="text1"/>
        </w:rPr>
        <w:t>東縣教育處課程及教學發展中心」</w:t>
      </w:r>
      <w:proofErr w:type="gramStart"/>
      <w:r w:rsidRPr="00A715AD">
        <w:rPr>
          <w:rFonts w:ascii="標楷體" w:eastAsia="標楷體" w:hAnsi="標楷體" w:cs="標楷體"/>
          <w:color w:val="000000" w:themeColor="text1"/>
        </w:rPr>
        <w:t>（</w:t>
      </w:r>
      <w:proofErr w:type="gramEnd"/>
      <w:r w:rsidRPr="00A715AD">
        <w:rPr>
          <w:rFonts w:ascii="標楷體" w:eastAsia="標楷體" w:hAnsi="標楷體" w:cs="標楷體"/>
          <w:color w:val="000000" w:themeColor="text1"/>
        </w:rPr>
        <w:t>https://ttcdc.wp.boe.ttct.edu.tw/</w:t>
      </w:r>
      <w:proofErr w:type="gramStart"/>
      <w:r w:rsidRPr="00A715AD">
        <w:rPr>
          <w:rFonts w:ascii="標楷體" w:eastAsia="標楷體" w:hAnsi="標楷體" w:cs="標楷體"/>
          <w:color w:val="000000" w:themeColor="text1"/>
        </w:rPr>
        <w:t>）</w:t>
      </w:r>
      <w:proofErr w:type="gramEnd"/>
      <w:r w:rsidRPr="00A715AD">
        <w:rPr>
          <w:rFonts w:ascii="標楷體" w:eastAsia="標楷體" w:hAnsi="標楷體" w:cs="標楷體"/>
          <w:color w:val="000000" w:themeColor="text1"/>
        </w:rPr>
        <w:t>，供全縣教師參考利用。</w:t>
      </w:r>
    </w:p>
    <w:p w:rsidR="00E25D95" w:rsidRDefault="00E25D95" w:rsidP="00E25D95">
      <w:pPr>
        <w:rPr>
          <w:rFonts w:ascii="標楷體" w:eastAsia="標楷體" w:hAnsi="標楷體" w:cs="標楷體"/>
          <w:color w:val="000000" w:themeColor="text1"/>
        </w:rPr>
      </w:pPr>
      <w:r w:rsidRPr="00A715AD">
        <w:rPr>
          <w:rFonts w:ascii="標楷體" w:eastAsia="標楷體" w:hAnsi="標楷體" w:cs="標楷體"/>
          <w:color w:val="000000" w:themeColor="text1"/>
        </w:rPr>
        <w:t>附件一：經費概算表，以教師社群運作至少6次方式估算</w:t>
      </w:r>
    </w:p>
    <w:tbl>
      <w:tblPr>
        <w:tblW w:w="9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2010"/>
        <w:gridCol w:w="182"/>
        <w:gridCol w:w="1276"/>
        <w:gridCol w:w="992"/>
        <w:gridCol w:w="851"/>
        <w:gridCol w:w="1134"/>
        <w:gridCol w:w="2435"/>
      </w:tblGrid>
      <w:tr w:rsidR="00D764CD" w:rsidRPr="00A715AD" w:rsidTr="00D764CD">
        <w:trPr>
          <w:trHeight w:val="489"/>
          <w:jc w:val="center"/>
        </w:trPr>
        <w:tc>
          <w:tcPr>
            <w:tcW w:w="7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項次</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項目</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單位</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單價</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數量</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金額</w:t>
            </w:r>
          </w:p>
        </w:tc>
        <w:tc>
          <w:tcPr>
            <w:tcW w:w="24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備註</w:t>
            </w:r>
          </w:p>
        </w:tc>
      </w:tr>
      <w:tr w:rsidR="00D764CD" w:rsidRPr="00A715AD" w:rsidTr="00D764CD">
        <w:trPr>
          <w:trHeight w:val="489"/>
          <w:jc w:val="center"/>
        </w:trPr>
        <w:tc>
          <w:tcPr>
            <w:tcW w:w="7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1</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D764CD">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講師鐘點費</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節</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1,000</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6,000</w:t>
            </w:r>
          </w:p>
        </w:tc>
        <w:tc>
          <w:tcPr>
            <w:tcW w:w="24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D764CD">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外聘(2次*3小時)/</w:t>
            </w:r>
            <w:proofErr w:type="gramStart"/>
            <w:r w:rsidRPr="00A715AD">
              <w:rPr>
                <w:rFonts w:ascii="標楷體" w:eastAsia="標楷體" w:hAnsi="標楷體" w:cs="標楷體"/>
                <w:color w:val="000000" w:themeColor="text1"/>
              </w:rPr>
              <w:t>內聘</w:t>
            </w:r>
            <w:proofErr w:type="gramEnd"/>
            <w:r w:rsidRPr="00A715AD">
              <w:rPr>
                <w:rFonts w:ascii="標楷體" w:eastAsia="標楷體" w:hAnsi="標楷體" w:cs="標楷體"/>
                <w:color w:val="000000" w:themeColor="text1"/>
              </w:rPr>
              <w:t>(4次*3小時)</w:t>
            </w:r>
          </w:p>
        </w:tc>
      </w:tr>
      <w:tr w:rsidR="00D764CD" w:rsidRPr="00A715AD" w:rsidTr="00D764CD">
        <w:trPr>
          <w:trHeight w:val="489"/>
          <w:jc w:val="center"/>
        </w:trPr>
        <w:tc>
          <w:tcPr>
            <w:tcW w:w="7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2</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D764CD">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專家諮詢費</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場</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2,500</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2,500</w:t>
            </w:r>
          </w:p>
        </w:tc>
        <w:tc>
          <w:tcPr>
            <w:tcW w:w="24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D764CD" w:rsidRDefault="00D764CD" w:rsidP="00D764CD">
            <w:pPr>
              <w:spacing w:line="300" w:lineRule="auto"/>
              <w:jc w:val="center"/>
              <w:rPr>
                <w:rFonts w:ascii="標楷體" w:eastAsia="標楷體" w:hAnsi="標楷體" w:cs="標楷體"/>
                <w:color w:val="000000" w:themeColor="text1"/>
              </w:rPr>
            </w:pPr>
            <w:r w:rsidRPr="00D764CD">
              <w:rPr>
                <w:rFonts w:ascii="標楷體" w:eastAsia="標楷體" w:hAnsi="標楷體" w:cs="標楷體"/>
                <w:color w:val="000000" w:themeColor="text1"/>
              </w:rPr>
              <w:t>1場次</w:t>
            </w:r>
          </w:p>
        </w:tc>
      </w:tr>
      <w:tr w:rsidR="00D764CD" w:rsidRPr="00A715AD" w:rsidTr="00D764CD">
        <w:trPr>
          <w:trHeight w:val="489"/>
          <w:jc w:val="center"/>
        </w:trPr>
        <w:tc>
          <w:tcPr>
            <w:tcW w:w="7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3</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D764CD">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二代健保補充保費</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D764CD">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式</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179</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179</w:t>
            </w:r>
          </w:p>
        </w:tc>
        <w:tc>
          <w:tcPr>
            <w:tcW w:w="24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D764CD">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2.11%</w:t>
            </w:r>
          </w:p>
        </w:tc>
      </w:tr>
      <w:tr w:rsidR="00D764CD" w:rsidRPr="00A715AD" w:rsidTr="00D764CD">
        <w:trPr>
          <w:trHeight w:val="489"/>
          <w:jc w:val="center"/>
        </w:trPr>
        <w:tc>
          <w:tcPr>
            <w:tcW w:w="7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4</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D764CD">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專家交通費</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次</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1,000</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2,000</w:t>
            </w:r>
          </w:p>
        </w:tc>
        <w:tc>
          <w:tcPr>
            <w:tcW w:w="24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D764CD" w:rsidRDefault="00D764CD" w:rsidP="00D764CD">
            <w:pPr>
              <w:spacing w:line="300" w:lineRule="auto"/>
              <w:jc w:val="center"/>
              <w:rPr>
                <w:rFonts w:ascii="標楷體" w:eastAsia="標楷體" w:hAnsi="標楷體" w:cs="標楷體"/>
                <w:color w:val="000000" w:themeColor="text1"/>
              </w:rPr>
            </w:pPr>
            <w:r w:rsidRPr="00D764CD">
              <w:rPr>
                <w:rFonts w:ascii="標楷體" w:eastAsia="標楷體" w:hAnsi="標楷體" w:cs="標楷體"/>
                <w:color w:val="000000" w:themeColor="text1"/>
              </w:rPr>
              <w:t>實支實付(台中-台東)</w:t>
            </w:r>
          </w:p>
        </w:tc>
      </w:tr>
      <w:tr w:rsidR="00D764CD" w:rsidRPr="00A715AD" w:rsidTr="00D764CD">
        <w:trPr>
          <w:trHeight w:val="489"/>
          <w:jc w:val="center"/>
        </w:trPr>
        <w:tc>
          <w:tcPr>
            <w:tcW w:w="78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5</w:t>
            </w:r>
          </w:p>
        </w:tc>
        <w:tc>
          <w:tcPr>
            <w:tcW w:w="21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D764CD">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印刷費</w:t>
            </w:r>
          </w:p>
        </w:tc>
        <w:tc>
          <w:tcPr>
            <w:tcW w:w="12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人次</w:t>
            </w:r>
          </w:p>
        </w:tc>
        <w:tc>
          <w:tcPr>
            <w:tcW w:w="9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35</w:t>
            </w:r>
          </w:p>
        </w:tc>
        <w:tc>
          <w:tcPr>
            <w:tcW w:w="8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90</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3,150</w:t>
            </w:r>
          </w:p>
        </w:tc>
        <w:tc>
          <w:tcPr>
            <w:tcW w:w="24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764CD" w:rsidRPr="00D764CD" w:rsidRDefault="00D764CD" w:rsidP="00D764CD">
            <w:pPr>
              <w:spacing w:line="300" w:lineRule="auto"/>
              <w:jc w:val="center"/>
              <w:rPr>
                <w:rFonts w:ascii="標楷體" w:eastAsia="標楷體" w:hAnsi="標楷體" w:cs="標楷體"/>
                <w:color w:val="000000" w:themeColor="text1"/>
              </w:rPr>
            </w:pPr>
            <w:r w:rsidRPr="00D764CD">
              <w:rPr>
                <w:rFonts w:ascii="標楷體" w:eastAsia="標楷體" w:hAnsi="標楷體" w:cs="標楷體"/>
                <w:color w:val="000000" w:themeColor="text1"/>
              </w:rPr>
              <w:t>每場15人*6場次</w:t>
            </w:r>
          </w:p>
        </w:tc>
      </w:tr>
      <w:tr w:rsidR="00D764CD" w:rsidRPr="00A715AD" w:rsidTr="00603A47">
        <w:trPr>
          <w:trHeight w:val="413"/>
          <w:jc w:val="center"/>
        </w:trPr>
        <w:tc>
          <w:tcPr>
            <w:tcW w:w="6091" w:type="dxa"/>
            <w:gridSpan w:val="6"/>
            <w:tcBorders>
              <w:top w:val="single" w:sz="4" w:space="0" w:color="000000"/>
              <w:left w:val="single" w:sz="4" w:space="0" w:color="000000"/>
              <w:bottom w:val="single" w:sz="4" w:space="0" w:color="000000"/>
              <w:right w:val="single" w:sz="4" w:space="0" w:color="000000"/>
            </w:tcBorders>
            <w:shd w:val="clear" w:color="auto" w:fill="auto"/>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合計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13,829</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D764CD" w:rsidRPr="00A715AD" w:rsidRDefault="00D764CD" w:rsidP="00603A47">
            <w:pPr>
              <w:spacing w:line="300" w:lineRule="auto"/>
              <w:rPr>
                <w:rFonts w:ascii="標楷體" w:eastAsia="標楷體" w:hAnsi="標楷體" w:cs="標楷體"/>
                <w:color w:val="000000" w:themeColor="text1"/>
              </w:rPr>
            </w:pPr>
          </w:p>
        </w:tc>
      </w:tr>
      <w:tr w:rsidR="00D764CD" w:rsidRPr="00A715AD" w:rsidTr="00603A47">
        <w:trPr>
          <w:trHeight w:val="405"/>
          <w:jc w:val="center"/>
        </w:trPr>
        <w:tc>
          <w:tcPr>
            <w:tcW w:w="780" w:type="dxa"/>
            <w:tcBorders>
              <w:top w:val="single" w:sz="4" w:space="0" w:color="000000"/>
              <w:left w:val="single" w:sz="4" w:space="0" w:color="000000"/>
              <w:bottom w:val="single" w:sz="4" w:space="0" w:color="000000"/>
              <w:right w:val="single" w:sz="4" w:space="0" w:color="000000"/>
            </w:tcBorders>
            <w:shd w:val="clear" w:color="auto" w:fill="auto"/>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6</w:t>
            </w:r>
          </w:p>
        </w:tc>
        <w:tc>
          <w:tcPr>
            <w:tcW w:w="2010" w:type="dxa"/>
            <w:tcBorders>
              <w:top w:val="single" w:sz="4" w:space="0" w:color="000000"/>
              <w:left w:val="single" w:sz="4" w:space="0" w:color="000000"/>
              <w:bottom w:val="single" w:sz="4" w:space="0" w:color="000000"/>
              <w:right w:val="single" w:sz="4" w:space="0" w:color="000000"/>
            </w:tcBorders>
            <w:shd w:val="clear" w:color="auto" w:fill="auto"/>
          </w:tcPr>
          <w:p w:rsidR="00D764CD" w:rsidRPr="00A715AD" w:rsidRDefault="00D764CD" w:rsidP="00603A47">
            <w:pPr>
              <w:spacing w:line="300" w:lineRule="auto"/>
              <w:rPr>
                <w:rFonts w:ascii="標楷體" w:eastAsia="標楷體" w:hAnsi="標楷體" w:cs="標楷體"/>
                <w:color w:val="000000" w:themeColor="text1"/>
              </w:rPr>
            </w:pPr>
            <w:r w:rsidRPr="00A715AD">
              <w:rPr>
                <w:rFonts w:ascii="標楷體" w:eastAsia="標楷體" w:hAnsi="標楷體" w:cs="標楷體"/>
                <w:color w:val="000000" w:themeColor="text1"/>
              </w:rPr>
              <w:t>雜支</w:t>
            </w:r>
          </w:p>
        </w:tc>
        <w:tc>
          <w:tcPr>
            <w:tcW w:w="1458" w:type="dxa"/>
            <w:gridSpan w:val="2"/>
            <w:tcBorders>
              <w:top w:val="single" w:sz="4" w:space="0" w:color="000000"/>
              <w:left w:val="single" w:sz="4" w:space="0" w:color="000000"/>
              <w:bottom w:val="single" w:sz="4" w:space="0" w:color="000000"/>
              <w:right w:val="single" w:sz="4" w:space="0" w:color="000000"/>
            </w:tcBorders>
            <w:shd w:val="clear" w:color="auto" w:fill="auto"/>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1,171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1,171</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D764CD" w:rsidRPr="00A715AD" w:rsidRDefault="00D764CD" w:rsidP="00603A47">
            <w:pPr>
              <w:spacing w:line="300" w:lineRule="auto"/>
              <w:rPr>
                <w:rFonts w:ascii="標楷體" w:eastAsia="標楷體" w:hAnsi="標楷體" w:cs="標楷體"/>
                <w:color w:val="000000" w:themeColor="text1"/>
                <w:sz w:val="22"/>
                <w:szCs w:val="22"/>
              </w:rPr>
            </w:pPr>
            <w:r w:rsidRPr="00A715AD">
              <w:rPr>
                <w:rFonts w:ascii="標楷體" w:eastAsia="標楷體" w:hAnsi="標楷體" w:cs="標楷體"/>
                <w:color w:val="000000" w:themeColor="text1"/>
                <w:sz w:val="20"/>
                <w:szCs w:val="20"/>
              </w:rPr>
              <w:t>文具、紙張、照相、麥克風用電池、茶包、茶點、延長電源線…等(約上述</w:t>
            </w:r>
            <w:r w:rsidRPr="00A715AD">
              <w:rPr>
                <w:rFonts w:ascii="標楷體" w:eastAsia="標楷體" w:hAnsi="標楷體" w:cs="標楷體"/>
                <w:color w:val="000000" w:themeColor="text1"/>
                <w:sz w:val="20"/>
                <w:szCs w:val="20"/>
              </w:rPr>
              <w:lastRenderedPageBreak/>
              <w:t>經費10%以內</w:t>
            </w:r>
          </w:p>
        </w:tc>
      </w:tr>
      <w:tr w:rsidR="00D764CD" w:rsidRPr="00A715AD" w:rsidTr="00603A47">
        <w:trPr>
          <w:trHeight w:val="413"/>
          <w:jc w:val="center"/>
        </w:trPr>
        <w:tc>
          <w:tcPr>
            <w:tcW w:w="6091" w:type="dxa"/>
            <w:gridSpan w:val="6"/>
            <w:tcBorders>
              <w:top w:val="single" w:sz="4" w:space="0" w:color="000000"/>
              <w:left w:val="single" w:sz="4" w:space="0" w:color="000000"/>
              <w:bottom w:val="single" w:sz="4" w:space="0" w:color="000000"/>
            </w:tcBorders>
            <w:shd w:val="clear" w:color="auto" w:fill="auto"/>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lastRenderedPageBreak/>
              <w:t>每校每1社群</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764CD" w:rsidRPr="00A715AD" w:rsidRDefault="00D764CD" w:rsidP="00603A47">
            <w:pPr>
              <w:spacing w:line="300" w:lineRule="auto"/>
              <w:jc w:val="right"/>
              <w:rPr>
                <w:rFonts w:ascii="標楷體" w:eastAsia="標楷體" w:hAnsi="標楷體" w:cs="標楷體"/>
                <w:color w:val="000000" w:themeColor="text1"/>
              </w:rPr>
            </w:pPr>
            <w:r w:rsidRPr="00A715AD">
              <w:rPr>
                <w:rFonts w:ascii="標楷體" w:eastAsia="標楷體" w:hAnsi="標楷體" w:cs="標楷體"/>
                <w:color w:val="000000" w:themeColor="text1"/>
              </w:rPr>
              <w:t>15,000</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D764CD" w:rsidRPr="00A715AD" w:rsidRDefault="00D764CD" w:rsidP="00603A47">
            <w:pPr>
              <w:spacing w:line="300" w:lineRule="auto"/>
              <w:rPr>
                <w:rFonts w:ascii="標楷體" w:eastAsia="標楷體" w:hAnsi="標楷體" w:cs="標楷體"/>
                <w:color w:val="000000" w:themeColor="text1"/>
              </w:rPr>
            </w:pPr>
            <w:r w:rsidRPr="00A715AD">
              <w:rPr>
                <w:rFonts w:ascii="標楷體" w:eastAsia="標楷體" w:hAnsi="標楷體" w:cs="標楷體"/>
                <w:color w:val="000000" w:themeColor="text1"/>
                <w:sz w:val="22"/>
                <w:szCs w:val="22"/>
              </w:rPr>
              <w:t>以上經費可以互相勻支</w:t>
            </w:r>
          </w:p>
        </w:tc>
      </w:tr>
      <w:tr w:rsidR="00D764CD" w:rsidRPr="00A715AD" w:rsidTr="00603A47">
        <w:trPr>
          <w:trHeight w:val="413"/>
          <w:jc w:val="center"/>
        </w:trPr>
        <w:tc>
          <w:tcPr>
            <w:tcW w:w="6091" w:type="dxa"/>
            <w:gridSpan w:val="6"/>
            <w:tcBorders>
              <w:top w:val="single" w:sz="4" w:space="0" w:color="000000"/>
              <w:left w:val="single" w:sz="4" w:space="0" w:color="000000"/>
              <w:bottom w:val="single" w:sz="4" w:space="0" w:color="000000"/>
            </w:tcBorders>
            <w:shd w:val="clear" w:color="auto" w:fill="auto"/>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補助7個社群</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764CD" w:rsidRPr="00A715AD" w:rsidRDefault="00D764CD" w:rsidP="00603A47">
            <w:pPr>
              <w:spacing w:line="300" w:lineRule="auto"/>
              <w:jc w:val="right"/>
              <w:rPr>
                <w:rFonts w:ascii="標楷體" w:eastAsia="標楷體" w:hAnsi="標楷體" w:cs="標楷體"/>
                <w:color w:val="000000" w:themeColor="text1"/>
              </w:rPr>
            </w:pPr>
            <w:r w:rsidRPr="00A715AD">
              <w:rPr>
                <w:rFonts w:ascii="標楷體" w:eastAsia="標楷體" w:hAnsi="標楷體" w:cs="標楷體"/>
                <w:color w:val="000000" w:themeColor="text1"/>
              </w:rPr>
              <w:t>105,000</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D764CD" w:rsidRPr="00A715AD" w:rsidRDefault="00D764CD" w:rsidP="00603A47">
            <w:pPr>
              <w:spacing w:line="300" w:lineRule="auto"/>
              <w:rPr>
                <w:rFonts w:ascii="標楷體" w:eastAsia="標楷體" w:hAnsi="標楷體" w:cs="標楷體"/>
                <w:color w:val="000000" w:themeColor="text1"/>
                <w:sz w:val="22"/>
                <w:szCs w:val="22"/>
              </w:rPr>
            </w:pPr>
          </w:p>
        </w:tc>
      </w:tr>
      <w:tr w:rsidR="00D764CD" w:rsidRPr="00A715AD" w:rsidTr="00603A47">
        <w:trPr>
          <w:trHeight w:val="413"/>
          <w:jc w:val="center"/>
        </w:trPr>
        <w:tc>
          <w:tcPr>
            <w:tcW w:w="2790" w:type="dxa"/>
            <w:gridSpan w:val="2"/>
            <w:tcBorders>
              <w:top w:val="single" w:sz="4" w:space="0" w:color="000000"/>
              <w:left w:val="single" w:sz="4" w:space="0" w:color="000000"/>
              <w:bottom w:val="single" w:sz="4" w:space="0" w:color="000000"/>
            </w:tcBorders>
            <w:shd w:val="clear" w:color="auto" w:fill="auto"/>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教育部國民及學前教育署補助</w:t>
            </w:r>
          </w:p>
        </w:tc>
        <w:tc>
          <w:tcPr>
            <w:tcW w:w="1458" w:type="dxa"/>
            <w:gridSpan w:val="2"/>
            <w:tcBorders>
              <w:top w:val="single" w:sz="4" w:space="0" w:color="000000"/>
              <w:left w:val="single" w:sz="4" w:space="0" w:color="000000"/>
              <w:bottom w:val="single" w:sz="4" w:space="0" w:color="000000"/>
            </w:tcBorders>
            <w:shd w:val="clear" w:color="auto" w:fill="auto"/>
          </w:tcPr>
          <w:p w:rsidR="00D764CD" w:rsidRPr="00A715AD" w:rsidRDefault="00D764CD" w:rsidP="00603A47">
            <w:pPr>
              <w:rPr>
                <w:rFonts w:ascii="標楷體" w:eastAsia="標楷體" w:hAnsi="標楷體" w:cs="標楷體"/>
                <w:color w:val="000000" w:themeColor="text1"/>
              </w:rPr>
            </w:pPr>
            <w:r w:rsidRPr="00A715AD">
              <w:rPr>
                <w:rFonts w:ascii="標楷體" w:eastAsia="標楷體" w:hAnsi="標楷體" w:cs="標楷體"/>
                <w:color w:val="000000" w:themeColor="text1"/>
              </w:rPr>
              <w:t>105,000</w:t>
            </w:r>
          </w:p>
        </w:tc>
        <w:tc>
          <w:tcPr>
            <w:tcW w:w="992" w:type="dxa"/>
            <w:tcBorders>
              <w:top w:val="single" w:sz="4" w:space="0" w:color="000000"/>
              <w:left w:val="single" w:sz="4" w:space="0" w:color="000000"/>
              <w:bottom w:val="single" w:sz="4" w:space="0" w:color="000000"/>
            </w:tcBorders>
            <w:shd w:val="clear" w:color="auto" w:fill="auto"/>
          </w:tcPr>
          <w:p w:rsidR="00D764CD" w:rsidRPr="00A715AD" w:rsidRDefault="00D764CD" w:rsidP="00603A47">
            <w:pPr>
              <w:rPr>
                <w:rFonts w:ascii="標楷體" w:eastAsia="標楷體" w:hAnsi="標楷體" w:cs="標楷體"/>
                <w:color w:val="000000" w:themeColor="text1"/>
              </w:rPr>
            </w:pPr>
            <w:r w:rsidRPr="00A715AD">
              <w:rPr>
                <w:rFonts w:ascii="標楷體" w:eastAsia="標楷體" w:hAnsi="標楷體" w:cs="標楷體"/>
                <w:color w:val="000000" w:themeColor="text1"/>
              </w:rPr>
              <w:t>縣自籌</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764CD" w:rsidRPr="00A715AD" w:rsidRDefault="00D764CD" w:rsidP="00603A47">
            <w:pPr>
              <w:jc w:val="center"/>
              <w:rPr>
                <w:rFonts w:ascii="標楷體" w:eastAsia="標楷體" w:hAnsi="標楷體" w:cs="標楷體"/>
                <w:color w:val="000000" w:themeColor="text1"/>
              </w:rPr>
            </w:pPr>
            <w:r w:rsidRPr="00A715AD">
              <w:rPr>
                <w:rFonts w:ascii="標楷體" w:eastAsia="標楷體" w:hAnsi="標楷體" w:cs="標楷體"/>
                <w:color w:val="000000" w:themeColor="text1"/>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其他專案經費</w:t>
            </w:r>
          </w:p>
        </w:tc>
        <w:tc>
          <w:tcPr>
            <w:tcW w:w="2435" w:type="dxa"/>
            <w:tcBorders>
              <w:top w:val="single" w:sz="4" w:space="0" w:color="000000"/>
              <w:left w:val="single" w:sz="4" w:space="0" w:color="000000"/>
              <w:bottom w:val="single" w:sz="4" w:space="0" w:color="000000"/>
              <w:right w:val="single" w:sz="4" w:space="0" w:color="000000"/>
            </w:tcBorders>
            <w:shd w:val="clear" w:color="auto" w:fill="auto"/>
          </w:tcPr>
          <w:p w:rsidR="00D764CD" w:rsidRPr="00A715AD" w:rsidRDefault="00D764CD" w:rsidP="00603A47">
            <w:pPr>
              <w:spacing w:line="300" w:lineRule="auto"/>
              <w:jc w:val="center"/>
              <w:rPr>
                <w:rFonts w:ascii="標楷體" w:eastAsia="標楷體" w:hAnsi="標楷體" w:cs="標楷體"/>
                <w:color w:val="000000" w:themeColor="text1"/>
              </w:rPr>
            </w:pPr>
            <w:r w:rsidRPr="00A715AD">
              <w:rPr>
                <w:rFonts w:ascii="標楷體" w:eastAsia="標楷體" w:hAnsi="標楷體" w:cs="標楷體"/>
                <w:color w:val="000000" w:themeColor="text1"/>
              </w:rPr>
              <w:t>0</w:t>
            </w:r>
          </w:p>
        </w:tc>
      </w:tr>
    </w:tbl>
    <w:p w:rsidR="000251D3" w:rsidRPr="00E25D95" w:rsidRDefault="00E25D95" w:rsidP="0017401D">
      <w:pPr>
        <w:ind w:left="400" w:hanging="400"/>
      </w:pPr>
      <w:bookmarkStart w:id="2" w:name="_GoBack"/>
      <w:bookmarkEnd w:id="2"/>
      <w:r w:rsidRPr="00A715AD">
        <w:rPr>
          <w:rFonts w:ascii="標楷體" w:eastAsia="標楷體" w:hAnsi="標楷體" w:cs="標楷體"/>
          <w:color w:val="000000" w:themeColor="text1"/>
          <w:sz w:val="20"/>
          <w:szCs w:val="20"/>
        </w:rPr>
        <w:t>備註：依「教育部補助及委辦經費</w:t>
      </w:r>
      <w:proofErr w:type="gramStart"/>
      <w:r w:rsidRPr="00A715AD">
        <w:rPr>
          <w:rFonts w:ascii="標楷體" w:eastAsia="標楷體" w:hAnsi="標楷體" w:cs="標楷體"/>
          <w:color w:val="000000" w:themeColor="text1"/>
          <w:sz w:val="20"/>
          <w:szCs w:val="20"/>
        </w:rPr>
        <w:t>核撥結報</w:t>
      </w:r>
      <w:proofErr w:type="gramEnd"/>
      <w:r w:rsidRPr="00A715AD">
        <w:rPr>
          <w:rFonts w:ascii="標楷體" w:eastAsia="標楷體" w:hAnsi="標楷體" w:cs="標楷體"/>
          <w:color w:val="000000" w:themeColor="text1"/>
          <w:sz w:val="20"/>
          <w:szCs w:val="20"/>
        </w:rPr>
        <w:t>作業要點」、「教育部補助及委辦計畫經費編列基準表」及「教育部補助辦理精進教學要點」規定核實填列。</w:t>
      </w:r>
    </w:p>
    <w:sectPr w:rsidR="000251D3" w:rsidRPr="00E25D95" w:rsidSect="00E25D95">
      <w:pgSz w:w="11906" w:h="16838" w:code="9"/>
      <w:pgMar w:top="1134" w:right="1134" w:bottom="1134" w:left="1134" w:header="720" w:footer="72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PMingLiu">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95"/>
    <w:rsid w:val="000251D3"/>
    <w:rsid w:val="0017401D"/>
    <w:rsid w:val="00254E81"/>
    <w:rsid w:val="003122C6"/>
    <w:rsid w:val="0095462E"/>
    <w:rsid w:val="00B75B94"/>
    <w:rsid w:val="00D764CD"/>
    <w:rsid w:val="00D803F2"/>
    <w:rsid w:val="00DD4D4F"/>
    <w:rsid w:val="00E25D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E4834"/>
  <w15:chartTrackingRefBased/>
  <w15:docId w15:val="{B0E9B34A-A74A-42BE-A0A8-FEF7AEBF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25D95"/>
    <w:pPr>
      <w:widowControl w:val="0"/>
    </w:pPr>
    <w:rPr>
      <w:rFonts w:ascii="Calibri" w:hAnsi="Calibri" w:cs="Calibri"/>
      <w:kern w:val="0"/>
      <w:szCs w:val="24"/>
    </w:rPr>
  </w:style>
  <w:style w:type="paragraph" w:styleId="1">
    <w:name w:val="heading 1"/>
    <w:basedOn w:val="a"/>
    <w:next w:val="a"/>
    <w:link w:val="10"/>
    <w:rsid w:val="00E25D95"/>
    <w:pPr>
      <w:keepNext/>
      <w:spacing w:before="180" w:after="180" w:line="720" w:lineRule="auto"/>
      <w:outlineLvl w:val="0"/>
    </w:pPr>
    <w:rPr>
      <w:rFonts w:eastAsia="Calibri"/>
      <w:b/>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25D95"/>
    <w:rPr>
      <w:rFonts w:ascii="Calibri" w:eastAsia="Calibri" w:hAnsi="Calibri" w:cs="Calibri"/>
      <w:b/>
      <w:kern w:val="0"/>
      <w:sz w:val="52"/>
      <w:szCs w:val="52"/>
    </w:rPr>
  </w:style>
  <w:style w:type="paragraph" w:styleId="a3">
    <w:name w:val="Balloon Text"/>
    <w:basedOn w:val="a"/>
    <w:link w:val="a4"/>
    <w:uiPriority w:val="99"/>
    <w:semiHidden/>
    <w:unhideWhenUsed/>
    <w:rsid w:val="00D803F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D803F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yna.boe.ttct.edu.tw/files/index.php?parentid=7280&amp;level=2&amp;account=506b8811c8839&amp;dup=0&amp;type=" TargetMode="External"/><Relationship Id="rId4" Type="http://schemas.openxmlformats.org/officeDocument/2006/relationships/hyperlink" Target="http://w2.boe.ttct.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2022-08-09T08:59:00Z</cp:lastPrinted>
  <dcterms:created xsi:type="dcterms:W3CDTF">2022-09-05T08:16:00Z</dcterms:created>
  <dcterms:modified xsi:type="dcterms:W3CDTF">2022-09-19T03:43:00Z</dcterms:modified>
</cp:coreProperties>
</file>